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72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720"/>
      </w:tblGrid>
      <w:tr>
        <w:tc>
          <w:tcPr>
            <w:tcW w:type="dxa" w:w="97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3A5C" w:val="clear"/>
            <w:tcMar>
              <w:top w:type="dxa" w:w="280"/>
              <w:left w:type="dxa" w:w="360"/>
              <w:bottom w:type="dxa" w:w="280"/>
              <w:right w:type="dxa" w:w="360"/>
            </w:tcMar>
          </w:tcPr>
          <w:p>
            <w:pPr>
              <w:spacing w:before="0" w:after="40"/>
              <w:jc w:val="center"/>
            </w:pPr>
            <w:r>
              <w:rPr>
                <w:rFonts w:ascii="Arial" w:cs="Arial" w:eastAsia="Arial" w:hAnsi="Arial"/>
                <w:b/>
                <w:bCs/>
                <w:caps/>
                <w:color w:val="A8C4E0"/>
                <w:sz w:val="18"/>
                <w:szCs w:val="18"/>
              </w:rPr>
              <w:t xml:space="preserve">CREWCIAL PARTNERS  |  2026 Sales Activation</w:t>
            </w:r>
          </w:p>
          <w:p>
            <w:pPr>
              <w:spacing w:before="0" w:after="6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Consultant KPI Scorecard</w:t>
            </w:r>
          </w:p>
          <w:p>
            <w:pPr>
              <w:spacing w:before="0" w:after="0"/>
              <w:jc w:val="center"/>
            </w:pPr>
            <w:r>
              <w:rPr>
                <w:rFonts w:ascii="Arial" w:cs="Arial" w:eastAsia="Arial" w:hAnsi="Arial"/>
                <w:color w:val="A8C4E0"/>
                <w:sz w:val="18"/>
                <w:szCs w:val="18"/>
              </w:rPr>
              <w:t xml:space="preserve">April – December 2026  |  Individual &amp; Confidential</w:t>
            </w:r>
          </w:p>
        </w:tc>
      </w:tr>
    </w:tbl>
    <w:p>
      <w:pPr>
        <w:spacing w:before="160" w:after="0"/>
      </w:pPr>
      <w:r>
        <w:t xml:space="preserve"/>
      </w:r>
    </w:p>
    <w:tbl>
      <w:tblPr>
        <w:tblW w:type="dxa" w:w="972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30"/>
        <w:gridCol w:w="2430"/>
        <w:gridCol w:w="2430"/>
        <w:gridCol w:w="2430"/>
      </w:tblGrid>
      <w:tr>
        <w:tc>
          <w:tcPr>
            <w:tcW w:type="dxa" w:w="2430"/>
            <w:tcBorders>
              <w:top w:val="single" w:color="1B3A5C" w:sz="8"/>
              <w:left w:val="single" w:color="D0D5DD" w:sz="1"/>
              <w:bottom w:val="single" w:color="D0D5DD" w:sz="1"/>
              <w:right w:val="single" w:color="D0D5DD" w:sz="1"/>
            </w:tcBorders>
            <w:shd w:fill="F5F6F8" w:val="clear"/>
            <w:tcMar>
              <w:top w:type="dxa" w:w="100"/>
              <w:left w:type="dxa" w:w="160"/>
              <w:bottom w:type="dxa" w:w="100"/>
              <w:right w:type="dxa" w:w="120"/>
            </w:tcMar>
          </w:tcPr>
          <w:p>
            <w:pPr>
              <w:spacing w:before="0" w:after="40"/>
            </w:pPr>
            <w:r>
              <w:rPr>
                <w:rFonts w:ascii="Arial" w:cs="Arial" w:eastAsia="Arial" w:hAnsi="Arial"/>
                <w:b/>
                <w:bCs/>
                <w:caps/>
                <w:color w:val="4A6080"/>
                <w:sz w:val="16"/>
                <w:szCs w:val="16"/>
              </w:rPr>
              <w:t xml:space="preserve">Consultant Name</w:t>
            </w:r>
          </w:p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AAAAAA"/>
                <w:sz w:val="20"/>
                <w:szCs w:val="20"/>
              </w:rPr>
              <w:t xml:space="preserve">________________________</w:t>
            </w:r>
          </w:p>
        </w:tc>
        <w:tc>
          <w:tcPr>
            <w:tcW w:type="dxa" w:w="2430"/>
            <w:tcBorders>
              <w:top w:val="single" w:color="1B3A5C" w:sz="8"/>
              <w:left w:val="single" w:color="D0D5DD" w:sz="1"/>
              <w:bottom w:val="single" w:color="D0D5DD" w:sz="1"/>
              <w:right w:val="single" w:color="D0D5DD" w:sz="1"/>
            </w:tcBorders>
            <w:shd w:fill="F5F6F8" w:val="clear"/>
            <w:tcMar>
              <w:top w:type="dxa" w:w="100"/>
              <w:left w:type="dxa" w:w="160"/>
              <w:bottom w:type="dxa" w:w="100"/>
              <w:right w:type="dxa" w:w="120"/>
            </w:tcMar>
          </w:tcPr>
          <w:p>
            <w:pPr>
              <w:spacing w:before="0" w:after="40"/>
            </w:pPr>
            <w:r>
              <w:rPr>
                <w:rFonts w:ascii="Arial" w:cs="Arial" w:eastAsia="Arial" w:hAnsi="Arial"/>
                <w:b/>
                <w:bCs/>
                <w:caps/>
                <w:color w:val="4A6080"/>
                <w:sz w:val="16"/>
                <w:szCs w:val="16"/>
              </w:rPr>
              <w:t xml:space="preserve">Region</w:t>
            </w:r>
          </w:p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AAAAAA"/>
                <w:sz w:val="20"/>
                <w:szCs w:val="20"/>
              </w:rPr>
              <w:t xml:space="preserve">________________________</w:t>
            </w:r>
          </w:p>
        </w:tc>
        <w:tc>
          <w:tcPr>
            <w:tcW w:type="dxa" w:w="2430"/>
            <w:tcBorders>
              <w:top w:val="single" w:color="1B3A5C" w:sz="8"/>
              <w:left w:val="single" w:color="D0D5DD" w:sz="1"/>
              <w:bottom w:val="single" w:color="D0D5DD" w:sz="1"/>
              <w:right w:val="single" w:color="D0D5DD" w:sz="1"/>
            </w:tcBorders>
            <w:shd w:fill="F5F6F8" w:val="clear"/>
            <w:tcMar>
              <w:top w:type="dxa" w:w="100"/>
              <w:left w:type="dxa" w:w="160"/>
              <w:bottom w:type="dxa" w:w="100"/>
              <w:right w:type="dxa" w:w="120"/>
            </w:tcMar>
          </w:tcPr>
          <w:p>
            <w:pPr>
              <w:spacing w:before="0" w:after="40"/>
            </w:pPr>
            <w:r>
              <w:rPr>
                <w:rFonts w:ascii="Arial" w:cs="Arial" w:eastAsia="Arial" w:hAnsi="Arial"/>
                <w:b/>
                <w:bCs/>
                <w:caps/>
                <w:color w:val="4A6080"/>
                <w:sz w:val="16"/>
                <w:szCs w:val="16"/>
              </w:rPr>
              <w:t xml:space="preserve">Review Period</w:t>
            </w:r>
          </w:p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B3A5C"/>
                <w:sz w:val="20"/>
                <w:szCs w:val="20"/>
              </w:rPr>
              <w:t xml:space="preserve">Apr–Dec 2026</w:t>
            </w:r>
          </w:p>
        </w:tc>
        <w:tc>
          <w:tcPr>
            <w:tcW w:type="dxa" w:w="2430"/>
            <w:tcBorders>
              <w:top w:val="single" w:color="1B3A5C" w:sz="8"/>
              <w:left w:val="single" w:color="D0D5DD" w:sz="1"/>
              <w:bottom w:val="single" w:color="D0D5DD" w:sz="1"/>
              <w:right w:val="single" w:color="D0D5DD" w:sz="1"/>
            </w:tcBorders>
            <w:shd w:fill="F5F6F8" w:val="clear"/>
            <w:tcMar>
              <w:top w:type="dxa" w:w="100"/>
              <w:left w:type="dxa" w:w="160"/>
              <w:bottom w:type="dxa" w:w="100"/>
              <w:right w:type="dxa" w:w="120"/>
            </w:tcMar>
          </w:tcPr>
          <w:p>
            <w:pPr>
              <w:spacing w:before="0" w:after="40"/>
            </w:pPr>
            <w:r>
              <w:rPr>
                <w:rFonts w:ascii="Arial" w:cs="Arial" w:eastAsia="Arial" w:hAnsi="Arial"/>
                <w:b/>
                <w:bCs/>
                <w:caps/>
                <w:color w:val="4A6080"/>
                <w:sz w:val="16"/>
                <w:szCs w:val="16"/>
              </w:rPr>
              <w:t xml:space="preserve">Reviewed By</w:t>
            </w:r>
          </w:p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B3A5C"/>
                <w:sz w:val="20"/>
                <w:szCs w:val="20"/>
              </w:rPr>
              <w:t xml:space="preserve">BizDev</w:t>
            </w:r>
          </w:p>
        </w:tc>
      </w:tr>
    </w:tbl>
    <w:p>
      <w:pPr>
        <w:spacing w:before="240" w:after="0"/>
      </w:pPr>
      <w:r>
        <w:t xml:space="preserve"/>
      </w:r>
    </w:p>
    <w:p>
      <w:pPr>
        <w:spacing w:before="0" w:after="80"/>
      </w:pPr>
      <w:r>
        <w:rPr>
          <w:rFonts w:ascii="Arial" w:cs="Arial" w:eastAsia="Arial" w:hAnsi="Arial"/>
          <w:b/>
          <w:bCs/>
          <w:color w:val="1B3A5C"/>
          <w:sz w:val="22"/>
          <w:szCs w:val="22"/>
        </w:rPr>
        <w:t xml:space="preserve">MONTHLY ACTIVITY KPIs</w:t>
      </w:r>
    </w:p>
    <w:p>
      <w:pPr>
        <w:pBdr>
          <w:bottom w:val="single" w:color="D6E4F0" w:sz="4" w:space="4"/>
        </w:pBdr>
        <w:spacing w:before="0" w:after="120"/>
      </w:pPr>
      <w:r>
        <w:rPr>
          <w:rFonts w:ascii="Arial" w:cs="Arial" w:eastAsia="Arial" w:hAnsi="Arial"/>
          <w:i/>
          <w:iCs/>
          <w:color w:val="4A6080"/>
          <w:sz w:val="18"/>
          <w:szCs w:val="18"/>
        </w:rPr>
        <w:t xml:space="preserve">Enter actuals monthly. Shaded cells require BizDev input. Yellow cells = consultant self-report.</w:t>
      </w:r>
    </w:p>
    <w:p>
      <w:pPr>
        <w:spacing w:before="80" w:after="0"/>
      </w:pPr>
      <w:r>
        <w:t xml:space="preserve"/>
      </w:r>
    </w:p>
    <w:tbl>
      <w:tblPr>
        <w:tblW w:type="dxa" w:w="1054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300"/>
        <w:gridCol w:w="700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620"/>
        <w:gridCol w:w="620"/>
        <w:gridCol w:w="620"/>
      </w:tblGrid>
      <w:tr>
        <w:tc>
          <w:tcPr>
            <w:tcW w:type="dxa" w:w="3300"/>
            <w:tcBorders>
              <w:top w:val="single" w:color="1B3A5C" w:sz="1"/>
              <w:left w:val="single" w:color="1B3A5C" w:sz="1"/>
              <w:bottom w:val="single" w:color="1B3A5C" w:sz="1"/>
              <w:right w:val="single" w:color="1B3A5C" w:sz="1"/>
            </w:tcBorders>
            <w:shd w:fill="1B3A5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KPI</w:t>
            </w:r>
          </w:p>
        </w:tc>
        <w:tc>
          <w:tcPr>
            <w:tcW w:type="dxa" w:w="700"/>
            <w:tcBorders>
              <w:top w:val="single" w:color="1B3A5C" w:sz="1"/>
              <w:left w:val="single" w:color="1B3A5C" w:sz="1"/>
              <w:bottom w:val="single" w:color="1B3A5C" w:sz="1"/>
              <w:right w:val="single" w:color="1B3A5C" w:sz="1"/>
            </w:tcBorders>
            <w:shd w:fill="1B3A5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Target</w:t>
            </w:r>
          </w:p>
        </w:tc>
        <w:tc>
          <w:tcPr>
            <w:tcW w:type="dxa" w:w="1560"/>
            <w:tcBorders>
              <w:top w:val="single" w:color="4A6080" w:sz="1"/>
              <w:left w:val="single" w:color="4A6080" w:sz="1"/>
              <w:bottom w:val="single" w:color="4A6080" w:sz="1"/>
              <w:right w:val="single" w:color="4A6080" w:sz="1"/>
            </w:tcBorders>
            <w:shd w:fill="4A608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Q2 (Apr–Jun)</w:t>
            </w:r>
          </w:p>
        </w:tc>
        <w:tc>
          <w:tcPr>
            <w:tcW w:type="dxa" w:w="1560"/>
            <w:tcBorders>
              <w:top w:val="single" w:color="4A6080" w:sz="1"/>
              <w:left w:val="single" w:color="4A6080" w:sz="1"/>
              <w:bottom w:val="single" w:color="4A6080" w:sz="1"/>
              <w:right w:val="single" w:color="4A6080" w:sz="1"/>
            </w:tcBorders>
            <w:shd w:fill="4A608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Q3 (Jul–Sep)</w:t>
            </w:r>
          </w:p>
        </w:tc>
        <w:tc>
          <w:tcPr>
            <w:tcW w:type="dxa" w:w="1560"/>
            <w:tcBorders>
              <w:top w:val="single" w:color="4A6080" w:sz="1"/>
              <w:left w:val="single" w:color="4A6080" w:sz="1"/>
              <w:bottom w:val="single" w:color="4A6080" w:sz="1"/>
              <w:right w:val="single" w:color="4A6080" w:sz="1"/>
            </w:tcBorders>
            <w:shd w:fill="4A608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7"/>
                <w:szCs w:val="17"/>
              </w:rPr>
              <w:t xml:space="preserve">Q4 (Oct–Dec)</w:t>
            </w:r>
          </w:p>
        </w:tc>
        <w:tc>
          <w:tcPr>
            <w:tcW w:type="dxa" w:w="620"/>
            <w:tcBorders>
              <w:top w:val="single" w:color="1B3A5C" w:sz="1"/>
              <w:left w:val="single" w:color="1B3A5C" w:sz="1"/>
              <w:bottom w:val="single" w:color="1B3A5C" w:sz="1"/>
              <w:right w:val="single" w:color="1B3A5C" w:sz="1"/>
            </w:tcBorders>
            <w:shd w:fill="1B3A5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Q2
Actual</w:t>
            </w:r>
          </w:p>
        </w:tc>
        <w:tc>
          <w:tcPr>
            <w:tcW w:type="dxa" w:w="620"/>
            <w:tcBorders>
              <w:top w:val="single" w:color="1B3A5C" w:sz="1"/>
              <w:left w:val="single" w:color="1B3A5C" w:sz="1"/>
              <w:bottom w:val="single" w:color="1B3A5C" w:sz="1"/>
              <w:right w:val="single" w:color="1B3A5C" w:sz="1"/>
            </w:tcBorders>
            <w:shd w:fill="1B3A5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Q3
Actual</w:t>
            </w:r>
          </w:p>
        </w:tc>
        <w:tc>
          <w:tcPr>
            <w:tcW w:type="dxa" w:w="620"/>
            <w:tcBorders>
              <w:top w:val="single" w:color="1B3A5C" w:sz="1"/>
              <w:left w:val="single" w:color="1B3A5C" w:sz="1"/>
              <w:bottom w:val="single" w:color="1B3A5C" w:sz="1"/>
              <w:right w:val="single" w:color="1B3A5C" w:sz="1"/>
            </w:tcBorders>
            <w:shd w:fill="1B3A5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Q4
Actual</w:t>
            </w:r>
          </w:p>
        </w:tc>
      </w:tr>
      <w:tr>
        <w:tc>
          <w:tcPr>
            <w:tcW w:type="dxa" w:w="3300"/>
            <w:tcBorders>
              <w:top w:val="single" w:color="D6E4F0" w:sz="1"/>
              <w:left w:val="single" w:color="D6E4F0" w:sz="1"/>
              <w:bottom w:val="single" w:color="D6E4F0" w:sz="1"/>
              <w:right w:val="single" w:color="D6E4F0" w:sz="1"/>
            </w:tcBorders>
            <w:shd w:fill="D6E4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/>
            </w:r>
          </w:p>
        </w:tc>
        <w:tc>
          <w:tcPr>
            <w:tcW w:type="dxa" w:w="700"/>
            <w:tcBorders>
              <w:top w:val="single" w:color="D6E4F0" w:sz="1"/>
              <w:left w:val="single" w:color="D6E4F0" w:sz="1"/>
              <w:bottom w:val="single" w:color="D6E4F0" w:sz="1"/>
              <w:right w:val="single" w:color="D6E4F0" w:sz="1"/>
            </w:tcBorders>
            <w:shd w:fill="D6E4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/>
            </w:r>
          </w:p>
        </w:tc>
        <w:tc>
          <w:tcPr>
            <w:tcW w:type="dxa" w:w="600"/>
            <w:tcBorders>
              <w:top w:val="single" w:color="D6E4F0" w:sz="1"/>
              <w:left w:val="single" w:color="D6E4F0" w:sz="1"/>
              <w:bottom w:val="single" w:color="D6E4F0" w:sz="1"/>
              <w:right w:val="single" w:color="D6E4F0" w:sz="1"/>
            </w:tcBorders>
            <w:shd w:fill="D6E4F0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B3A5C"/>
                <w:sz w:val="14"/>
                <w:szCs w:val="14"/>
              </w:rPr>
              <w:t xml:space="preserve">Apr</w:t>
            </w:r>
          </w:p>
        </w:tc>
        <w:tc>
          <w:tcPr>
            <w:tcW w:type="dxa" w:w="600"/>
            <w:tcBorders>
              <w:top w:val="single" w:color="D6E4F0" w:sz="1"/>
              <w:left w:val="single" w:color="D6E4F0" w:sz="1"/>
              <w:bottom w:val="single" w:color="D6E4F0" w:sz="1"/>
              <w:right w:val="single" w:color="D6E4F0" w:sz="1"/>
            </w:tcBorders>
            <w:shd w:fill="D6E4F0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B3A5C"/>
                <w:sz w:val="14"/>
                <w:szCs w:val="14"/>
              </w:rPr>
              <w:t xml:space="preserve">May</w:t>
            </w:r>
          </w:p>
        </w:tc>
        <w:tc>
          <w:tcPr>
            <w:tcW w:type="dxa" w:w="600"/>
            <w:tcBorders>
              <w:top w:val="single" w:color="D6E4F0" w:sz="1"/>
              <w:left w:val="single" w:color="D6E4F0" w:sz="1"/>
              <w:bottom w:val="single" w:color="D6E4F0" w:sz="1"/>
              <w:right w:val="single" w:color="D6E4F0" w:sz="1"/>
            </w:tcBorders>
            <w:shd w:fill="D6E4F0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B3A5C"/>
                <w:sz w:val="14"/>
                <w:szCs w:val="14"/>
              </w:rPr>
              <w:t xml:space="preserve">Jun</w:t>
            </w:r>
          </w:p>
        </w:tc>
        <w:tc>
          <w:tcPr>
            <w:tcW w:type="dxa" w:w="600"/>
            <w:tcBorders>
              <w:top w:val="single" w:color="D6E4F0" w:sz="1"/>
              <w:left w:val="single" w:color="D6E4F0" w:sz="1"/>
              <w:bottom w:val="single" w:color="D6E4F0" w:sz="1"/>
              <w:right w:val="single" w:color="D6E4F0" w:sz="1"/>
            </w:tcBorders>
            <w:shd w:fill="D6E4F0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B3A5C"/>
                <w:sz w:val="14"/>
                <w:szCs w:val="14"/>
              </w:rPr>
              <w:t xml:space="preserve">Jul</w:t>
            </w:r>
          </w:p>
        </w:tc>
        <w:tc>
          <w:tcPr>
            <w:tcW w:type="dxa" w:w="600"/>
            <w:tcBorders>
              <w:top w:val="single" w:color="D6E4F0" w:sz="1"/>
              <w:left w:val="single" w:color="D6E4F0" w:sz="1"/>
              <w:bottom w:val="single" w:color="D6E4F0" w:sz="1"/>
              <w:right w:val="single" w:color="D6E4F0" w:sz="1"/>
            </w:tcBorders>
            <w:shd w:fill="D6E4F0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B3A5C"/>
                <w:sz w:val="14"/>
                <w:szCs w:val="14"/>
              </w:rPr>
              <w:t xml:space="preserve">Aug</w:t>
            </w:r>
          </w:p>
        </w:tc>
        <w:tc>
          <w:tcPr>
            <w:tcW w:type="dxa" w:w="600"/>
            <w:tcBorders>
              <w:top w:val="single" w:color="D6E4F0" w:sz="1"/>
              <w:left w:val="single" w:color="D6E4F0" w:sz="1"/>
              <w:bottom w:val="single" w:color="D6E4F0" w:sz="1"/>
              <w:right w:val="single" w:color="D6E4F0" w:sz="1"/>
            </w:tcBorders>
            <w:shd w:fill="D6E4F0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B3A5C"/>
                <w:sz w:val="14"/>
                <w:szCs w:val="14"/>
              </w:rPr>
              <w:t xml:space="preserve">Sep</w:t>
            </w:r>
          </w:p>
        </w:tc>
        <w:tc>
          <w:tcPr>
            <w:tcW w:type="dxa" w:w="600"/>
            <w:tcBorders>
              <w:top w:val="single" w:color="D6E4F0" w:sz="1"/>
              <w:left w:val="single" w:color="D6E4F0" w:sz="1"/>
              <w:bottom w:val="single" w:color="D6E4F0" w:sz="1"/>
              <w:right w:val="single" w:color="D6E4F0" w:sz="1"/>
            </w:tcBorders>
            <w:shd w:fill="D6E4F0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B3A5C"/>
                <w:sz w:val="14"/>
                <w:szCs w:val="14"/>
              </w:rPr>
              <w:t xml:space="preserve">Oct</w:t>
            </w:r>
          </w:p>
        </w:tc>
        <w:tc>
          <w:tcPr>
            <w:tcW w:type="dxa" w:w="600"/>
            <w:tcBorders>
              <w:top w:val="single" w:color="D6E4F0" w:sz="1"/>
              <w:left w:val="single" w:color="D6E4F0" w:sz="1"/>
              <w:bottom w:val="single" w:color="D6E4F0" w:sz="1"/>
              <w:right w:val="single" w:color="D6E4F0" w:sz="1"/>
            </w:tcBorders>
            <w:shd w:fill="D6E4F0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B3A5C"/>
                <w:sz w:val="14"/>
                <w:szCs w:val="14"/>
              </w:rPr>
              <w:t xml:space="preserve">Nov</w:t>
            </w:r>
          </w:p>
        </w:tc>
        <w:tc>
          <w:tcPr>
            <w:tcW w:type="dxa" w:w="600"/>
            <w:tcBorders>
              <w:top w:val="single" w:color="D6E4F0" w:sz="1"/>
              <w:left w:val="single" w:color="D6E4F0" w:sz="1"/>
              <w:bottom w:val="single" w:color="D6E4F0" w:sz="1"/>
              <w:right w:val="single" w:color="D6E4F0" w:sz="1"/>
            </w:tcBorders>
            <w:shd w:fill="D6E4F0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B3A5C"/>
                <w:sz w:val="14"/>
                <w:szCs w:val="14"/>
              </w:rPr>
              <w:t xml:space="preserve">Dec</w:t>
            </w:r>
          </w:p>
        </w:tc>
        <w:tc>
          <w:tcPr>
            <w:tcW w:type="dxa" w:w="620"/>
            <w:tcBorders>
              <w:top w:val="single" w:color="D6E4F0" w:sz="1"/>
              <w:left w:val="single" w:color="D6E4F0" w:sz="1"/>
              <w:bottom w:val="single" w:color="D6E4F0" w:sz="1"/>
              <w:right w:val="single" w:color="D6E4F0" w:sz="1"/>
            </w:tcBorders>
            <w:shd w:fill="D6E4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Qtly
Total</w:t>
            </w:r>
          </w:p>
        </w:tc>
        <w:tc>
          <w:tcPr>
            <w:tcW w:type="dxa" w:w="620"/>
            <w:tcBorders>
              <w:top w:val="single" w:color="D6E4F0" w:sz="1"/>
              <w:left w:val="single" w:color="D6E4F0" w:sz="1"/>
              <w:bottom w:val="single" w:color="D6E4F0" w:sz="1"/>
              <w:right w:val="single" w:color="D6E4F0" w:sz="1"/>
            </w:tcBorders>
            <w:shd w:fill="D6E4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Qtly
Total</w:t>
            </w:r>
          </w:p>
        </w:tc>
        <w:tc>
          <w:tcPr>
            <w:tcW w:type="dxa" w:w="620"/>
            <w:tcBorders>
              <w:top w:val="single" w:color="D6E4F0" w:sz="1"/>
              <w:left w:val="single" w:color="D6E4F0" w:sz="1"/>
              <w:bottom w:val="single" w:color="D6E4F0" w:sz="1"/>
              <w:right w:val="single" w:color="D6E4F0" w:sz="1"/>
            </w:tcBorders>
            <w:shd w:fill="D6E4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4"/>
                <w:szCs w:val="14"/>
              </w:rPr>
              <w:t xml:space="preserve">Qtly
Total</w:t>
            </w:r>
          </w:p>
        </w:tc>
      </w:tr>
      <w:tr>
        <w:trPr>
          <w:trHeight w:val="520" w:hRule="atLeast"/>
        </w:trPr>
        <w:tc>
          <w:tcPr>
            <w:tcW w:type="dxa" w:w="3300"/>
            <w:tcBorders>
              <w:top w:val="single" w:color="D0D5DD" w:sz="1"/>
              <w:left w:val="single" w:color="D0D5DD" w:sz="1"/>
              <w:bottom w:val="single" w:color="D0D5DD" w:sz="1"/>
              <w:right w:val="single" w:color="D0D5DD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Documented touchpoints (email, call, LinkedIn, in-person)</w:t>
            </w:r>
          </w:p>
          <w:p>
            <w:pPr>
              <w:spacing w:before="40" w:after="0"/>
            </w:pPr>
            <w:r>
              <w:rPr>
                <w:rFonts w:ascii="Arial" w:cs="Arial" w:eastAsia="Arial" w:hAnsi="Arial"/>
                <w:i/>
                <w:iCs/>
                <w:color w:val="888888"/>
                <w:sz w:val="16"/>
                <w:szCs w:val="16"/>
              </w:rPr>
              <w:t xml:space="preserve">Logged in HubSpot within 48 hrs</w:t>
            </w:r>
          </w:p>
        </w:tc>
        <w:tc>
          <w:tcPr>
            <w:tcW w:type="dxa" w:w="700"/>
            <w:tcBorders>
              <w:top w:val="single" w:color="D0D5DD" w:sz="1"/>
              <w:left w:val="single" w:color="D0D5DD" w:sz="1"/>
              <w:bottom w:val="single" w:color="D0D5DD" w:sz="1"/>
              <w:right w:val="single" w:color="D0D5DD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B3A5C"/>
                <w:sz w:val="18"/>
                <w:szCs w:val="18"/>
              </w:rPr>
              <w:t xml:space="preserve">15</w:t>
            </w:r>
          </w:p>
        </w:tc>
        <w:tc>
          <w:tcPr>
            <w:tcW w:type="dxa" w:w="520"/>
            <w:tcBorders>
              <w:top w:val="single" w:color="F59E0B" w:sz="1"/>
              <w:left w:val="single" w:color="F59E0B" w:sz="1"/>
              <w:bottom w:val="single" w:color="F59E0B" w:sz="1"/>
              <w:right w:val="single" w:color="F59E0B" w:sz="1"/>
            </w:tcBorders>
            <w:shd w:fill="FFFDE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i/>
                <w:iCs/>
                <w:color w:val="AAAAAA"/>
                <w:sz w:val="18"/>
                <w:szCs w:val="18"/>
              </w:rPr>
              <w:t xml:space="preserve">—</w:t>
            </w:r>
          </w:p>
        </w:tc>
        <w:tc>
          <w:tcPr>
            <w:tcW w:type="dxa" w:w="520"/>
            <w:tcBorders>
              <w:top w:val="single" w:color="F59E0B" w:sz="1"/>
              <w:left w:val="single" w:color="F59E0B" w:sz="1"/>
              <w:bottom w:val="single" w:color="F59E0B" w:sz="1"/>
              <w:right w:val="single" w:color="F59E0B" w:sz="1"/>
            </w:tcBorders>
            <w:shd w:fill="FFFDE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i/>
                <w:iCs/>
                <w:color w:val="AAAAAA"/>
                <w:sz w:val="18"/>
                <w:szCs w:val="18"/>
              </w:rPr>
              <w:t xml:space="preserve">—</w:t>
            </w:r>
          </w:p>
        </w:tc>
        <w:tc>
          <w:tcPr>
            <w:tcW w:type="dxa" w:w="520"/>
            <w:tcBorders>
              <w:top w:val="single" w:color="F59E0B" w:sz="1"/>
              <w:left w:val="single" w:color="F59E0B" w:sz="1"/>
              <w:bottom w:val="single" w:color="F59E0B" w:sz="1"/>
              <w:right w:val="single" w:color="F59E0B" w:sz="1"/>
            </w:tcBorders>
            <w:shd w:fill="FFFDE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i/>
                <w:iCs/>
                <w:color w:val="AAAAAA"/>
                <w:sz w:val="18"/>
                <w:szCs w:val="18"/>
              </w:rPr>
              <w:t xml:space="preserve">—</w:t>
            </w:r>
          </w:p>
        </w:tc>
        <w:tc>
          <w:tcPr>
            <w:tcW w:type="dxa" w:w="520"/>
            <w:tcBorders>
              <w:top w:val="single" w:color="F59E0B" w:sz="1"/>
              <w:left w:val="single" w:color="F59E0B" w:sz="1"/>
              <w:bottom w:val="single" w:color="F59E0B" w:sz="1"/>
              <w:right w:val="single" w:color="F59E0B" w:sz="1"/>
            </w:tcBorders>
            <w:shd w:fill="FFFDE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i/>
                <w:iCs/>
                <w:color w:val="AAAAAA"/>
                <w:sz w:val="18"/>
                <w:szCs w:val="18"/>
              </w:rPr>
              <w:t xml:space="preserve">—</w:t>
            </w:r>
          </w:p>
        </w:tc>
        <w:tc>
          <w:tcPr>
            <w:tcW w:type="dxa" w:w="520"/>
            <w:tcBorders>
              <w:top w:val="single" w:color="F59E0B" w:sz="1"/>
              <w:left w:val="single" w:color="F59E0B" w:sz="1"/>
              <w:bottom w:val="single" w:color="F59E0B" w:sz="1"/>
              <w:right w:val="single" w:color="F59E0B" w:sz="1"/>
            </w:tcBorders>
            <w:shd w:fill="FFFDE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i/>
                <w:iCs/>
                <w:color w:val="AAAAAA"/>
                <w:sz w:val="18"/>
                <w:szCs w:val="18"/>
              </w:rPr>
              <w:t xml:space="preserve">—</w:t>
            </w:r>
          </w:p>
        </w:tc>
        <w:tc>
          <w:tcPr>
            <w:tcW w:type="dxa" w:w="520"/>
            <w:tcBorders>
              <w:top w:val="single" w:color="F59E0B" w:sz="1"/>
              <w:left w:val="single" w:color="F59E0B" w:sz="1"/>
              <w:bottom w:val="single" w:color="F59E0B" w:sz="1"/>
              <w:right w:val="single" w:color="F59E0B" w:sz="1"/>
            </w:tcBorders>
            <w:shd w:fill="FFFDE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i/>
                <w:iCs/>
                <w:color w:val="AAAAAA"/>
                <w:sz w:val="18"/>
                <w:szCs w:val="18"/>
              </w:rPr>
              <w:t xml:space="preserve">—</w:t>
            </w:r>
          </w:p>
        </w:tc>
        <w:tc>
          <w:tcPr>
            <w:tcW w:type="dxa" w:w="520"/>
            <w:tcBorders>
              <w:top w:val="single" w:color="F59E0B" w:sz="1"/>
              <w:left w:val="single" w:color="F59E0B" w:sz="1"/>
              <w:bottom w:val="single" w:color="F59E0B" w:sz="1"/>
              <w:right w:val="single" w:color="F59E0B" w:sz="1"/>
            </w:tcBorders>
            <w:shd w:fill="FFFDE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i/>
                <w:iCs/>
                <w:color w:val="AAAAAA"/>
                <w:sz w:val="18"/>
                <w:szCs w:val="18"/>
              </w:rPr>
              <w:t xml:space="preserve">—</w:t>
            </w:r>
          </w:p>
        </w:tc>
        <w:tc>
          <w:tcPr>
            <w:tcW w:type="dxa" w:w="520"/>
            <w:tcBorders>
              <w:top w:val="single" w:color="F59E0B" w:sz="1"/>
              <w:left w:val="single" w:color="F59E0B" w:sz="1"/>
              <w:bottom w:val="single" w:color="F59E0B" w:sz="1"/>
              <w:right w:val="single" w:color="F59E0B" w:sz="1"/>
            </w:tcBorders>
            <w:shd w:fill="FFFDE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i/>
                <w:iCs/>
                <w:color w:val="AAAAAA"/>
                <w:sz w:val="18"/>
                <w:szCs w:val="18"/>
              </w:rPr>
              <w:t xml:space="preserve">—</w:t>
            </w:r>
          </w:p>
        </w:tc>
        <w:tc>
          <w:tcPr>
            <w:tcW w:type="dxa" w:w="520"/>
            <w:tcBorders>
              <w:top w:val="single" w:color="F59E0B" w:sz="1"/>
              <w:left w:val="single" w:color="F59E0B" w:sz="1"/>
              <w:bottom w:val="single" w:color="F59E0B" w:sz="1"/>
              <w:right w:val="single" w:color="F59E0B" w:sz="1"/>
            </w:tcBorders>
            <w:shd w:fill="FFFDE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i/>
                <w:iCs/>
                <w:color w:val="AAAAAA"/>
                <w:sz w:val="18"/>
                <w:szCs w:val="18"/>
              </w:rPr>
              <w:t xml:space="preserve">—</w:t>
            </w:r>
          </w:p>
        </w:tc>
        <w:tc>
          <w:tcPr>
            <w:tcW w:type="dxa" w:w="620"/>
            <w:tcBorders>
              <w:top w:val="single" w:color="F59E0B" w:sz="1"/>
              <w:left w:val="single" w:color="F59E0B" w:sz="1"/>
              <w:bottom w:val="single" w:color="F59E0B" w:sz="1"/>
              <w:right w:val="single" w:color="F59E0B" w:sz="1"/>
            </w:tcBorders>
            <w:shd w:fill="FFFDE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i/>
                <w:iCs/>
                <w:color w:val="AAAAAA"/>
                <w:sz w:val="18"/>
                <w:szCs w:val="18"/>
              </w:rPr>
              <w:t xml:space="preserve">—</w:t>
            </w:r>
          </w:p>
        </w:tc>
        <w:tc>
          <w:tcPr>
            <w:tcW w:type="dxa" w:w="620"/>
            <w:tcBorders>
              <w:top w:val="single" w:color="F59E0B" w:sz="1"/>
              <w:left w:val="single" w:color="F59E0B" w:sz="1"/>
              <w:bottom w:val="single" w:color="F59E0B" w:sz="1"/>
              <w:right w:val="single" w:color="F59E0B" w:sz="1"/>
            </w:tcBorders>
            <w:shd w:fill="FFFDE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i/>
                <w:iCs/>
                <w:color w:val="AAAAAA"/>
                <w:sz w:val="18"/>
                <w:szCs w:val="18"/>
              </w:rPr>
              <w:t xml:space="preserve">—</w:t>
            </w:r>
          </w:p>
        </w:tc>
        <w:tc>
          <w:tcPr>
            <w:tcW w:type="dxa" w:w="620"/>
            <w:tcBorders>
              <w:top w:val="single" w:color="F59E0B" w:sz="1"/>
              <w:left w:val="single" w:color="F59E0B" w:sz="1"/>
              <w:bottom w:val="single" w:color="F59E0B" w:sz="1"/>
              <w:right w:val="single" w:color="F59E0B" w:sz="1"/>
            </w:tcBorders>
            <w:shd w:fill="FFFDE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i/>
                <w:iCs/>
                <w:color w:val="AAAAAA"/>
                <w:sz w:val="18"/>
                <w:szCs w:val="18"/>
              </w:rPr>
              <w:t xml:space="preserve">—</w:t>
            </w:r>
          </w:p>
        </w:tc>
      </w:tr>
      <w:tr>
        <w:trPr>
          <w:trHeight w:val="520" w:hRule="atLeast"/>
        </w:trPr>
        <w:tc>
          <w:tcPr>
            <w:tcW w:type="dxa" w:w="3300"/>
            <w:tcBorders>
              <w:top w:val="single" w:color="D0D5DD" w:sz="1"/>
              <w:left w:val="single" w:color="D0D5DD" w:sz="1"/>
              <w:bottom w:val="single" w:color="D0D5DD" w:sz="1"/>
              <w:right w:val="single" w:color="D0D5DD" w:sz="1"/>
            </w:tcBorders>
            <w:shd w:fill="F5F6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Qualified meetings (&gt;20 min, decision-relevant contact, logged with summary)</w:t>
            </w:r>
          </w:p>
          <w:p>
            <w:pPr>
              <w:spacing w:before="40" w:after="0"/>
            </w:pPr>
            <w:r>
              <w:rPr>
                <w:rFonts w:ascii="Arial" w:cs="Arial" w:eastAsia="Arial" w:hAnsi="Arial"/>
                <w:i/>
                <w:iCs/>
                <w:color w:val="888888"/>
                <w:sz w:val="16"/>
                <w:szCs w:val="16"/>
              </w:rPr>
              <w:t xml:space="preserve">Contact name, date, and notes required</w:t>
            </w:r>
          </w:p>
        </w:tc>
        <w:tc>
          <w:tcPr>
            <w:tcW w:type="dxa" w:w="700"/>
            <w:tcBorders>
              <w:top w:val="single" w:color="D0D5DD" w:sz="1"/>
              <w:left w:val="single" w:color="D0D5DD" w:sz="1"/>
              <w:bottom w:val="single" w:color="D0D5DD" w:sz="1"/>
              <w:right w:val="single" w:color="D0D5DD" w:sz="1"/>
            </w:tcBorders>
            <w:shd w:fill="F5F6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B3A5C"/>
                <w:sz w:val="18"/>
                <w:szCs w:val="18"/>
              </w:rPr>
              <w:t xml:space="preserve">2</w:t>
            </w:r>
          </w:p>
        </w:tc>
        <w:tc>
          <w:tcPr>
            <w:tcW w:type="dxa" w:w="520"/>
            <w:tcBorders>
              <w:top w:val="single" w:color="F59E0B" w:sz="1"/>
              <w:left w:val="single" w:color="F59E0B" w:sz="1"/>
              <w:bottom w:val="single" w:color="F59E0B" w:sz="1"/>
              <w:right w:val="single" w:color="F59E0B" w:sz="1"/>
            </w:tcBorders>
            <w:shd w:fill="FFFDE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i/>
                <w:iCs/>
                <w:color w:val="AAAAAA"/>
                <w:sz w:val="18"/>
                <w:szCs w:val="18"/>
              </w:rPr>
              <w:t xml:space="preserve">—</w:t>
            </w:r>
          </w:p>
        </w:tc>
        <w:tc>
          <w:tcPr>
            <w:tcW w:type="dxa" w:w="520"/>
            <w:tcBorders>
              <w:top w:val="single" w:color="F59E0B" w:sz="1"/>
              <w:left w:val="single" w:color="F59E0B" w:sz="1"/>
              <w:bottom w:val="single" w:color="F59E0B" w:sz="1"/>
              <w:right w:val="single" w:color="F59E0B" w:sz="1"/>
            </w:tcBorders>
            <w:shd w:fill="FFFDE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i/>
                <w:iCs/>
                <w:color w:val="AAAAAA"/>
                <w:sz w:val="18"/>
                <w:szCs w:val="18"/>
              </w:rPr>
              <w:t xml:space="preserve">—</w:t>
            </w:r>
          </w:p>
        </w:tc>
        <w:tc>
          <w:tcPr>
            <w:tcW w:type="dxa" w:w="520"/>
            <w:tcBorders>
              <w:top w:val="single" w:color="F59E0B" w:sz="1"/>
              <w:left w:val="single" w:color="F59E0B" w:sz="1"/>
              <w:bottom w:val="single" w:color="F59E0B" w:sz="1"/>
              <w:right w:val="single" w:color="F59E0B" w:sz="1"/>
            </w:tcBorders>
            <w:shd w:fill="FFFDE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i/>
                <w:iCs/>
                <w:color w:val="AAAAAA"/>
                <w:sz w:val="18"/>
                <w:szCs w:val="18"/>
              </w:rPr>
              <w:t xml:space="preserve">—</w:t>
            </w:r>
          </w:p>
        </w:tc>
        <w:tc>
          <w:tcPr>
            <w:tcW w:type="dxa" w:w="520"/>
            <w:tcBorders>
              <w:top w:val="single" w:color="F59E0B" w:sz="1"/>
              <w:left w:val="single" w:color="F59E0B" w:sz="1"/>
              <w:bottom w:val="single" w:color="F59E0B" w:sz="1"/>
              <w:right w:val="single" w:color="F59E0B" w:sz="1"/>
            </w:tcBorders>
            <w:shd w:fill="FFFDE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i/>
                <w:iCs/>
                <w:color w:val="AAAAAA"/>
                <w:sz w:val="18"/>
                <w:szCs w:val="18"/>
              </w:rPr>
              <w:t xml:space="preserve">—</w:t>
            </w:r>
          </w:p>
        </w:tc>
        <w:tc>
          <w:tcPr>
            <w:tcW w:type="dxa" w:w="520"/>
            <w:tcBorders>
              <w:top w:val="single" w:color="F59E0B" w:sz="1"/>
              <w:left w:val="single" w:color="F59E0B" w:sz="1"/>
              <w:bottom w:val="single" w:color="F59E0B" w:sz="1"/>
              <w:right w:val="single" w:color="F59E0B" w:sz="1"/>
            </w:tcBorders>
            <w:shd w:fill="FFFDE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i/>
                <w:iCs/>
                <w:color w:val="AAAAAA"/>
                <w:sz w:val="18"/>
                <w:szCs w:val="18"/>
              </w:rPr>
              <w:t xml:space="preserve">—</w:t>
            </w:r>
          </w:p>
        </w:tc>
        <w:tc>
          <w:tcPr>
            <w:tcW w:type="dxa" w:w="520"/>
            <w:tcBorders>
              <w:top w:val="single" w:color="F59E0B" w:sz="1"/>
              <w:left w:val="single" w:color="F59E0B" w:sz="1"/>
              <w:bottom w:val="single" w:color="F59E0B" w:sz="1"/>
              <w:right w:val="single" w:color="F59E0B" w:sz="1"/>
            </w:tcBorders>
            <w:shd w:fill="FFFDE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i/>
                <w:iCs/>
                <w:color w:val="AAAAAA"/>
                <w:sz w:val="18"/>
                <w:szCs w:val="18"/>
              </w:rPr>
              <w:t xml:space="preserve">—</w:t>
            </w:r>
          </w:p>
        </w:tc>
        <w:tc>
          <w:tcPr>
            <w:tcW w:type="dxa" w:w="520"/>
            <w:tcBorders>
              <w:top w:val="single" w:color="F59E0B" w:sz="1"/>
              <w:left w:val="single" w:color="F59E0B" w:sz="1"/>
              <w:bottom w:val="single" w:color="F59E0B" w:sz="1"/>
              <w:right w:val="single" w:color="F59E0B" w:sz="1"/>
            </w:tcBorders>
            <w:shd w:fill="FFFDE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i/>
                <w:iCs/>
                <w:color w:val="AAAAAA"/>
                <w:sz w:val="18"/>
                <w:szCs w:val="18"/>
              </w:rPr>
              <w:t xml:space="preserve">—</w:t>
            </w:r>
          </w:p>
        </w:tc>
        <w:tc>
          <w:tcPr>
            <w:tcW w:type="dxa" w:w="520"/>
            <w:tcBorders>
              <w:top w:val="single" w:color="F59E0B" w:sz="1"/>
              <w:left w:val="single" w:color="F59E0B" w:sz="1"/>
              <w:bottom w:val="single" w:color="F59E0B" w:sz="1"/>
              <w:right w:val="single" w:color="F59E0B" w:sz="1"/>
            </w:tcBorders>
            <w:shd w:fill="FFFDE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i/>
                <w:iCs/>
                <w:color w:val="AAAAAA"/>
                <w:sz w:val="18"/>
                <w:szCs w:val="18"/>
              </w:rPr>
              <w:t xml:space="preserve">—</w:t>
            </w:r>
          </w:p>
        </w:tc>
        <w:tc>
          <w:tcPr>
            <w:tcW w:type="dxa" w:w="520"/>
            <w:tcBorders>
              <w:top w:val="single" w:color="F59E0B" w:sz="1"/>
              <w:left w:val="single" w:color="F59E0B" w:sz="1"/>
              <w:bottom w:val="single" w:color="F59E0B" w:sz="1"/>
              <w:right w:val="single" w:color="F59E0B" w:sz="1"/>
            </w:tcBorders>
            <w:shd w:fill="FFFDE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i/>
                <w:iCs/>
                <w:color w:val="AAAAAA"/>
                <w:sz w:val="18"/>
                <w:szCs w:val="18"/>
              </w:rPr>
              <w:t xml:space="preserve">—</w:t>
            </w:r>
          </w:p>
        </w:tc>
        <w:tc>
          <w:tcPr>
            <w:tcW w:type="dxa" w:w="620"/>
            <w:tcBorders>
              <w:top w:val="single" w:color="F59E0B" w:sz="1"/>
              <w:left w:val="single" w:color="F59E0B" w:sz="1"/>
              <w:bottom w:val="single" w:color="F59E0B" w:sz="1"/>
              <w:right w:val="single" w:color="F59E0B" w:sz="1"/>
            </w:tcBorders>
            <w:shd w:fill="FFFDE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i/>
                <w:iCs/>
                <w:color w:val="AAAAAA"/>
                <w:sz w:val="18"/>
                <w:szCs w:val="18"/>
              </w:rPr>
              <w:t xml:space="preserve">—</w:t>
            </w:r>
          </w:p>
        </w:tc>
        <w:tc>
          <w:tcPr>
            <w:tcW w:type="dxa" w:w="620"/>
            <w:tcBorders>
              <w:top w:val="single" w:color="F59E0B" w:sz="1"/>
              <w:left w:val="single" w:color="F59E0B" w:sz="1"/>
              <w:bottom w:val="single" w:color="F59E0B" w:sz="1"/>
              <w:right w:val="single" w:color="F59E0B" w:sz="1"/>
            </w:tcBorders>
            <w:shd w:fill="FFFDE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i/>
                <w:iCs/>
                <w:color w:val="AAAAAA"/>
                <w:sz w:val="18"/>
                <w:szCs w:val="18"/>
              </w:rPr>
              <w:t xml:space="preserve">—</w:t>
            </w:r>
          </w:p>
        </w:tc>
        <w:tc>
          <w:tcPr>
            <w:tcW w:type="dxa" w:w="620"/>
            <w:tcBorders>
              <w:top w:val="single" w:color="F59E0B" w:sz="1"/>
              <w:left w:val="single" w:color="F59E0B" w:sz="1"/>
              <w:bottom w:val="single" w:color="F59E0B" w:sz="1"/>
              <w:right w:val="single" w:color="F59E0B" w:sz="1"/>
            </w:tcBorders>
            <w:shd w:fill="FFFDE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i/>
                <w:iCs/>
                <w:color w:val="AAAAAA"/>
                <w:sz w:val="18"/>
                <w:szCs w:val="18"/>
              </w:rPr>
              <w:t xml:space="preserve">—</w:t>
            </w:r>
          </w:p>
        </w:tc>
      </w:tr>
      <w:tr>
        <w:trPr>
          <w:trHeight w:val="520" w:hRule="atLeast"/>
        </w:trPr>
        <w:tc>
          <w:tcPr>
            <w:tcW w:type="dxa" w:w="3300"/>
            <w:tcBorders>
              <w:top w:val="single" w:color="D0D5DD" w:sz="1"/>
              <w:left w:val="single" w:color="D0D5DD" w:sz="1"/>
              <w:bottom w:val="single" w:color="D0D5DD" w:sz="1"/>
              <w:right w:val="single" w:color="D0D5DD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CRM hygiene — 100% of outreach logged within 48 hrs</w:t>
            </w:r>
          </w:p>
          <w:p>
            <w:pPr>
              <w:spacing w:before="40" w:after="0"/>
            </w:pPr>
            <w:r>
              <w:rPr>
                <w:rFonts w:ascii="Arial" w:cs="Arial" w:eastAsia="Arial" w:hAnsi="Arial"/>
                <w:i/>
                <w:iCs/>
                <w:color w:val="888888"/>
                <w:sz w:val="16"/>
                <w:szCs w:val="16"/>
              </w:rPr>
              <w:t xml:space="preserve">Measured via HubSpot activity report</w:t>
            </w:r>
          </w:p>
        </w:tc>
        <w:tc>
          <w:tcPr>
            <w:tcW w:type="dxa" w:w="700"/>
            <w:tcBorders>
              <w:top w:val="single" w:color="D0D5DD" w:sz="1"/>
              <w:left w:val="single" w:color="D0D5DD" w:sz="1"/>
              <w:bottom w:val="single" w:color="D0D5DD" w:sz="1"/>
              <w:right w:val="single" w:color="D0D5DD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B3A5C"/>
                <w:sz w:val="18"/>
                <w:szCs w:val="18"/>
              </w:rPr>
              <w:t xml:space="preserve">100%</w:t>
            </w:r>
          </w:p>
        </w:tc>
        <w:tc>
          <w:tcPr>
            <w:tcW w:type="dxa" w:w="520"/>
            <w:tcBorders>
              <w:top w:val="single" w:color="F59E0B" w:sz="1"/>
              <w:left w:val="single" w:color="F59E0B" w:sz="1"/>
              <w:bottom w:val="single" w:color="F59E0B" w:sz="1"/>
              <w:right w:val="single" w:color="F59E0B" w:sz="1"/>
            </w:tcBorders>
            <w:shd w:fill="FFFDE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i/>
                <w:iCs/>
                <w:color w:val="AAAAAA"/>
                <w:sz w:val="18"/>
                <w:szCs w:val="18"/>
              </w:rPr>
              <w:t xml:space="preserve">—</w:t>
            </w:r>
          </w:p>
        </w:tc>
        <w:tc>
          <w:tcPr>
            <w:tcW w:type="dxa" w:w="520"/>
            <w:tcBorders>
              <w:top w:val="single" w:color="F59E0B" w:sz="1"/>
              <w:left w:val="single" w:color="F59E0B" w:sz="1"/>
              <w:bottom w:val="single" w:color="F59E0B" w:sz="1"/>
              <w:right w:val="single" w:color="F59E0B" w:sz="1"/>
            </w:tcBorders>
            <w:shd w:fill="FFFDE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i/>
                <w:iCs/>
                <w:color w:val="AAAAAA"/>
                <w:sz w:val="18"/>
                <w:szCs w:val="18"/>
              </w:rPr>
              <w:t xml:space="preserve">—</w:t>
            </w:r>
          </w:p>
        </w:tc>
        <w:tc>
          <w:tcPr>
            <w:tcW w:type="dxa" w:w="520"/>
            <w:tcBorders>
              <w:top w:val="single" w:color="F59E0B" w:sz="1"/>
              <w:left w:val="single" w:color="F59E0B" w:sz="1"/>
              <w:bottom w:val="single" w:color="F59E0B" w:sz="1"/>
              <w:right w:val="single" w:color="F59E0B" w:sz="1"/>
            </w:tcBorders>
            <w:shd w:fill="FFFDE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i/>
                <w:iCs/>
                <w:color w:val="AAAAAA"/>
                <w:sz w:val="18"/>
                <w:szCs w:val="18"/>
              </w:rPr>
              <w:t xml:space="preserve">—</w:t>
            </w:r>
          </w:p>
        </w:tc>
        <w:tc>
          <w:tcPr>
            <w:tcW w:type="dxa" w:w="520"/>
            <w:tcBorders>
              <w:top w:val="single" w:color="F59E0B" w:sz="1"/>
              <w:left w:val="single" w:color="F59E0B" w:sz="1"/>
              <w:bottom w:val="single" w:color="F59E0B" w:sz="1"/>
              <w:right w:val="single" w:color="F59E0B" w:sz="1"/>
            </w:tcBorders>
            <w:shd w:fill="FFFDE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i/>
                <w:iCs/>
                <w:color w:val="AAAAAA"/>
                <w:sz w:val="18"/>
                <w:szCs w:val="18"/>
              </w:rPr>
              <w:t xml:space="preserve">—</w:t>
            </w:r>
          </w:p>
        </w:tc>
        <w:tc>
          <w:tcPr>
            <w:tcW w:type="dxa" w:w="520"/>
            <w:tcBorders>
              <w:top w:val="single" w:color="F59E0B" w:sz="1"/>
              <w:left w:val="single" w:color="F59E0B" w:sz="1"/>
              <w:bottom w:val="single" w:color="F59E0B" w:sz="1"/>
              <w:right w:val="single" w:color="F59E0B" w:sz="1"/>
            </w:tcBorders>
            <w:shd w:fill="FFFDE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i/>
                <w:iCs/>
                <w:color w:val="AAAAAA"/>
                <w:sz w:val="18"/>
                <w:szCs w:val="18"/>
              </w:rPr>
              <w:t xml:space="preserve">—</w:t>
            </w:r>
          </w:p>
        </w:tc>
        <w:tc>
          <w:tcPr>
            <w:tcW w:type="dxa" w:w="520"/>
            <w:tcBorders>
              <w:top w:val="single" w:color="F59E0B" w:sz="1"/>
              <w:left w:val="single" w:color="F59E0B" w:sz="1"/>
              <w:bottom w:val="single" w:color="F59E0B" w:sz="1"/>
              <w:right w:val="single" w:color="F59E0B" w:sz="1"/>
            </w:tcBorders>
            <w:shd w:fill="FFFDE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i/>
                <w:iCs/>
                <w:color w:val="AAAAAA"/>
                <w:sz w:val="18"/>
                <w:szCs w:val="18"/>
              </w:rPr>
              <w:t xml:space="preserve">—</w:t>
            </w:r>
          </w:p>
        </w:tc>
        <w:tc>
          <w:tcPr>
            <w:tcW w:type="dxa" w:w="520"/>
            <w:tcBorders>
              <w:top w:val="single" w:color="F59E0B" w:sz="1"/>
              <w:left w:val="single" w:color="F59E0B" w:sz="1"/>
              <w:bottom w:val="single" w:color="F59E0B" w:sz="1"/>
              <w:right w:val="single" w:color="F59E0B" w:sz="1"/>
            </w:tcBorders>
            <w:shd w:fill="FFFDE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i/>
                <w:iCs/>
                <w:color w:val="AAAAAA"/>
                <w:sz w:val="18"/>
                <w:szCs w:val="18"/>
              </w:rPr>
              <w:t xml:space="preserve">—</w:t>
            </w:r>
          </w:p>
        </w:tc>
        <w:tc>
          <w:tcPr>
            <w:tcW w:type="dxa" w:w="520"/>
            <w:tcBorders>
              <w:top w:val="single" w:color="F59E0B" w:sz="1"/>
              <w:left w:val="single" w:color="F59E0B" w:sz="1"/>
              <w:bottom w:val="single" w:color="F59E0B" w:sz="1"/>
              <w:right w:val="single" w:color="F59E0B" w:sz="1"/>
            </w:tcBorders>
            <w:shd w:fill="FFFDE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i/>
                <w:iCs/>
                <w:color w:val="AAAAAA"/>
                <w:sz w:val="18"/>
                <w:szCs w:val="18"/>
              </w:rPr>
              <w:t xml:space="preserve">—</w:t>
            </w:r>
          </w:p>
        </w:tc>
        <w:tc>
          <w:tcPr>
            <w:tcW w:type="dxa" w:w="520"/>
            <w:tcBorders>
              <w:top w:val="single" w:color="F59E0B" w:sz="1"/>
              <w:left w:val="single" w:color="F59E0B" w:sz="1"/>
              <w:bottom w:val="single" w:color="F59E0B" w:sz="1"/>
              <w:right w:val="single" w:color="F59E0B" w:sz="1"/>
            </w:tcBorders>
            <w:shd w:fill="FFFDE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i/>
                <w:iCs/>
                <w:color w:val="AAAAAA"/>
                <w:sz w:val="18"/>
                <w:szCs w:val="18"/>
              </w:rPr>
              <w:t xml:space="preserve">—</w:t>
            </w:r>
          </w:p>
        </w:tc>
        <w:tc>
          <w:tcPr>
            <w:tcW w:type="dxa" w:w="620"/>
            <w:tcBorders>
              <w:top w:val="single" w:color="F59E0B" w:sz="1"/>
              <w:left w:val="single" w:color="F59E0B" w:sz="1"/>
              <w:bottom w:val="single" w:color="F59E0B" w:sz="1"/>
              <w:right w:val="single" w:color="F59E0B" w:sz="1"/>
            </w:tcBorders>
            <w:shd w:fill="FFFDE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i/>
                <w:iCs/>
                <w:color w:val="AAAAAA"/>
                <w:sz w:val="18"/>
                <w:szCs w:val="18"/>
              </w:rPr>
              <w:t xml:space="preserve">—</w:t>
            </w:r>
          </w:p>
        </w:tc>
        <w:tc>
          <w:tcPr>
            <w:tcW w:type="dxa" w:w="620"/>
            <w:tcBorders>
              <w:top w:val="single" w:color="F59E0B" w:sz="1"/>
              <w:left w:val="single" w:color="F59E0B" w:sz="1"/>
              <w:bottom w:val="single" w:color="F59E0B" w:sz="1"/>
              <w:right w:val="single" w:color="F59E0B" w:sz="1"/>
            </w:tcBorders>
            <w:shd w:fill="FFFDE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i/>
                <w:iCs/>
                <w:color w:val="AAAAAA"/>
                <w:sz w:val="18"/>
                <w:szCs w:val="18"/>
              </w:rPr>
              <w:t xml:space="preserve">—</w:t>
            </w:r>
          </w:p>
        </w:tc>
        <w:tc>
          <w:tcPr>
            <w:tcW w:type="dxa" w:w="620"/>
            <w:tcBorders>
              <w:top w:val="single" w:color="F59E0B" w:sz="1"/>
              <w:left w:val="single" w:color="F59E0B" w:sz="1"/>
              <w:bottom w:val="single" w:color="F59E0B" w:sz="1"/>
              <w:right w:val="single" w:color="F59E0B" w:sz="1"/>
            </w:tcBorders>
            <w:shd w:fill="FFFDE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i/>
                <w:iCs/>
                <w:color w:val="AAAAAA"/>
                <w:sz w:val="18"/>
                <w:szCs w:val="18"/>
              </w:rPr>
              <w:t xml:space="preserve">—</w:t>
            </w:r>
          </w:p>
        </w:tc>
      </w:tr>
      <w:tr>
        <w:trPr>
          <w:trHeight w:val="520" w:hRule="atLeast"/>
        </w:trPr>
        <w:tc>
          <w:tcPr>
            <w:tcW w:type="dxa" w:w="3300"/>
            <w:tcBorders>
              <w:top w:val="single" w:color="D0D5DD" w:sz="1"/>
              <w:left w:val="single" w:color="D0D5DD" w:sz="1"/>
              <w:bottom w:val="single" w:color="D0D5DD" w:sz="1"/>
              <w:right w:val="single" w:color="D0D5DD" w:sz="1"/>
            </w:tcBorders>
            <w:shd w:fill="F5F6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Email escalation sequences completed (4-touch)</w:t>
            </w:r>
          </w:p>
          <w:p>
            <w:pPr>
              <w:spacing w:before="40" w:after="0"/>
            </w:pPr>
            <w:r>
              <w:rPr>
                <w:rFonts w:ascii="Arial" w:cs="Arial" w:eastAsia="Arial" w:hAnsi="Arial"/>
                <w:i/>
                <w:iCs/>
                <w:color w:val="888888"/>
                <w:sz w:val="16"/>
                <w:szCs w:val="16"/>
              </w:rPr>
              <w:t xml:space="preserve">Sequence complete = Touch 4 sent or meeting booked</w:t>
            </w:r>
          </w:p>
        </w:tc>
        <w:tc>
          <w:tcPr>
            <w:tcW w:type="dxa" w:w="700"/>
            <w:tcBorders>
              <w:top w:val="single" w:color="D0D5DD" w:sz="1"/>
              <w:left w:val="single" w:color="D0D5DD" w:sz="1"/>
              <w:bottom w:val="single" w:color="D0D5DD" w:sz="1"/>
              <w:right w:val="single" w:color="D0D5DD" w:sz="1"/>
            </w:tcBorders>
            <w:shd w:fill="F5F6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B3A5C"/>
                <w:sz w:val="18"/>
                <w:szCs w:val="18"/>
              </w:rPr>
              <w:t xml:space="preserve">5</w:t>
            </w:r>
          </w:p>
        </w:tc>
        <w:tc>
          <w:tcPr>
            <w:tcW w:type="dxa" w:w="520"/>
            <w:tcBorders>
              <w:top w:val="single" w:color="F59E0B" w:sz="1"/>
              <w:left w:val="single" w:color="F59E0B" w:sz="1"/>
              <w:bottom w:val="single" w:color="F59E0B" w:sz="1"/>
              <w:right w:val="single" w:color="F59E0B" w:sz="1"/>
            </w:tcBorders>
            <w:shd w:fill="FFFDE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i/>
                <w:iCs/>
                <w:color w:val="AAAAAA"/>
                <w:sz w:val="18"/>
                <w:szCs w:val="18"/>
              </w:rPr>
              <w:t xml:space="preserve">—</w:t>
            </w:r>
          </w:p>
        </w:tc>
        <w:tc>
          <w:tcPr>
            <w:tcW w:type="dxa" w:w="520"/>
            <w:tcBorders>
              <w:top w:val="single" w:color="F59E0B" w:sz="1"/>
              <w:left w:val="single" w:color="F59E0B" w:sz="1"/>
              <w:bottom w:val="single" w:color="F59E0B" w:sz="1"/>
              <w:right w:val="single" w:color="F59E0B" w:sz="1"/>
            </w:tcBorders>
            <w:shd w:fill="FFFDE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i/>
                <w:iCs/>
                <w:color w:val="AAAAAA"/>
                <w:sz w:val="18"/>
                <w:szCs w:val="18"/>
              </w:rPr>
              <w:t xml:space="preserve">—</w:t>
            </w:r>
          </w:p>
        </w:tc>
        <w:tc>
          <w:tcPr>
            <w:tcW w:type="dxa" w:w="520"/>
            <w:tcBorders>
              <w:top w:val="single" w:color="F59E0B" w:sz="1"/>
              <w:left w:val="single" w:color="F59E0B" w:sz="1"/>
              <w:bottom w:val="single" w:color="F59E0B" w:sz="1"/>
              <w:right w:val="single" w:color="F59E0B" w:sz="1"/>
            </w:tcBorders>
            <w:shd w:fill="FFFDE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i/>
                <w:iCs/>
                <w:color w:val="AAAAAA"/>
                <w:sz w:val="18"/>
                <w:szCs w:val="18"/>
              </w:rPr>
              <w:t xml:space="preserve">—</w:t>
            </w:r>
          </w:p>
        </w:tc>
        <w:tc>
          <w:tcPr>
            <w:tcW w:type="dxa" w:w="520"/>
            <w:tcBorders>
              <w:top w:val="single" w:color="F59E0B" w:sz="1"/>
              <w:left w:val="single" w:color="F59E0B" w:sz="1"/>
              <w:bottom w:val="single" w:color="F59E0B" w:sz="1"/>
              <w:right w:val="single" w:color="F59E0B" w:sz="1"/>
            </w:tcBorders>
            <w:shd w:fill="FFFDE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i/>
                <w:iCs/>
                <w:color w:val="AAAAAA"/>
                <w:sz w:val="18"/>
                <w:szCs w:val="18"/>
              </w:rPr>
              <w:t xml:space="preserve">—</w:t>
            </w:r>
          </w:p>
        </w:tc>
        <w:tc>
          <w:tcPr>
            <w:tcW w:type="dxa" w:w="520"/>
            <w:tcBorders>
              <w:top w:val="single" w:color="F59E0B" w:sz="1"/>
              <w:left w:val="single" w:color="F59E0B" w:sz="1"/>
              <w:bottom w:val="single" w:color="F59E0B" w:sz="1"/>
              <w:right w:val="single" w:color="F59E0B" w:sz="1"/>
            </w:tcBorders>
            <w:shd w:fill="FFFDE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i/>
                <w:iCs/>
                <w:color w:val="AAAAAA"/>
                <w:sz w:val="18"/>
                <w:szCs w:val="18"/>
              </w:rPr>
              <w:t xml:space="preserve">—</w:t>
            </w:r>
          </w:p>
        </w:tc>
        <w:tc>
          <w:tcPr>
            <w:tcW w:type="dxa" w:w="520"/>
            <w:tcBorders>
              <w:top w:val="single" w:color="F59E0B" w:sz="1"/>
              <w:left w:val="single" w:color="F59E0B" w:sz="1"/>
              <w:bottom w:val="single" w:color="F59E0B" w:sz="1"/>
              <w:right w:val="single" w:color="F59E0B" w:sz="1"/>
            </w:tcBorders>
            <w:shd w:fill="FFFDE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i/>
                <w:iCs/>
                <w:color w:val="AAAAAA"/>
                <w:sz w:val="18"/>
                <w:szCs w:val="18"/>
              </w:rPr>
              <w:t xml:space="preserve">—</w:t>
            </w:r>
          </w:p>
        </w:tc>
        <w:tc>
          <w:tcPr>
            <w:tcW w:type="dxa" w:w="520"/>
            <w:tcBorders>
              <w:top w:val="single" w:color="F59E0B" w:sz="1"/>
              <w:left w:val="single" w:color="F59E0B" w:sz="1"/>
              <w:bottom w:val="single" w:color="F59E0B" w:sz="1"/>
              <w:right w:val="single" w:color="F59E0B" w:sz="1"/>
            </w:tcBorders>
            <w:shd w:fill="FFFDE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i/>
                <w:iCs/>
                <w:color w:val="AAAAAA"/>
                <w:sz w:val="18"/>
                <w:szCs w:val="18"/>
              </w:rPr>
              <w:t xml:space="preserve">—</w:t>
            </w:r>
          </w:p>
        </w:tc>
        <w:tc>
          <w:tcPr>
            <w:tcW w:type="dxa" w:w="520"/>
            <w:tcBorders>
              <w:top w:val="single" w:color="F59E0B" w:sz="1"/>
              <w:left w:val="single" w:color="F59E0B" w:sz="1"/>
              <w:bottom w:val="single" w:color="F59E0B" w:sz="1"/>
              <w:right w:val="single" w:color="F59E0B" w:sz="1"/>
            </w:tcBorders>
            <w:shd w:fill="FFFDE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i/>
                <w:iCs/>
                <w:color w:val="AAAAAA"/>
                <w:sz w:val="18"/>
                <w:szCs w:val="18"/>
              </w:rPr>
              <w:t xml:space="preserve">—</w:t>
            </w:r>
          </w:p>
        </w:tc>
        <w:tc>
          <w:tcPr>
            <w:tcW w:type="dxa" w:w="520"/>
            <w:tcBorders>
              <w:top w:val="single" w:color="F59E0B" w:sz="1"/>
              <w:left w:val="single" w:color="F59E0B" w:sz="1"/>
              <w:bottom w:val="single" w:color="F59E0B" w:sz="1"/>
              <w:right w:val="single" w:color="F59E0B" w:sz="1"/>
            </w:tcBorders>
            <w:shd w:fill="FFFDE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i/>
                <w:iCs/>
                <w:color w:val="AAAAAA"/>
                <w:sz w:val="18"/>
                <w:szCs w:val="18"/>
              </w:rPr>
              <w:t xml:space="preserve">—</w:t>
            </w:r>
          </w:p>
        </w:tc>
        <w:tc>
          <w:tcPr>
            <w:tcW w:type="dxa" w:w="620"/>
            <w:tcBorders>
              <w:top w:val="single" w:color="F59E0B" w:sz="1"/>
              <w:left w:val="single" w:color="F59E0B" w:sz="1"/>
              <w:bottom w:val="single" w:color="F59E0B" w:sz="1"/>
              <w:right w:val="single" w:color="F59E0B" w:sz="1"/>
            </w:tcBorders>
            <w:shd w:fill="FFFDE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i/>
                <w:iCs/>
                <w:color w:val="AAAAAA"/>
                <w:sz w:val="18"/>
                <w:szCs w:val="18"/>
              </w:rPr>
              <w:t xml:space="preserve">—</w:t>
            </w:r>
          </w:p>
        </w:tc>
        <w:tc>
          <w:tcPr>
            <w:tcW w:type="dxa" w:w="620"/>
            <w:tcBorders>
              <w:top w:val="single" w:color="F59E0B" w:sz="1"/>
              <w:left w:val="single" w:color="F59E0B" w:sz="1"/>
              <w:bottom w:val="single" w:color="F59E0B" w:sz="1"/>
              <w:right w:val="single" w:color="F59E0B" w:sz="1"/>
            </w:tcBorders>
            <w:shd w:fill="FFFDE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i/>
                <w:iCs/>
                <w:color w:val="AAAAAA"/>
                <w:sz w:val="18"/>
                <w:szCs w:val="18"/>
              </w:rPr>
              <w:t xml:space="preserve">—</w:t>
            </w:r>
          </w:p>
        </w:tc>
        <w:tc>
          <w:tcPr>
            <w:tcW w:type="dxa" w:w="620"/>
            <w:tcBorders>
              <w:top w:val="single" w:color="F59E0B" w:sz="1"/>
              <w:left w:val="single" w:color="F59E0B" w:sz="1"/>
              <w:bottom w:val="single" w:color="F59E0B" w:sz="1"/>
              <w:right w:val="single" w:color="F59E0B" w:sz="1"/>
            </w:tcBorders>
            <w:shd w:fill="FFFDE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i/>
                <w:iCs/>
                <w:color w:val="AAAAAA"/>
                <w:sz w:val="18"/>
                <w:szCs w:val="18"/>
              </w:rPr>
              <w:t xml:space="preserve">—</w:t>
            </w:r>
          </w:p>
        </w:tc>
      </w:tr>
      <w:tr>
        <w:trPr>
          <w:trHeight w:val="520" w:hRule="atLeast"/>
        </w:trPr>
        <w:tc>
          <w:tcPr>
            <w:tcW w:type="dxa" w:w="3300"/>
            <w:tcBorders>
              <w:top w:val="single" w:color="D0D5DD" w:sz="1"/>
              <w:left w:val="single" w:color="D0D5DD" w:sz="1"/>
              <w:bottom w:val="single" w:color="D0D5DD" w:sz="1"/>
              <w:right w:val="single" w:color="D0D5DD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Travel prospect meetings (pre-logged + post-trip audio debrief)</w:t>
            </w:r>
          </w:p>
          <w:p>
            <w:pPr>
              <w:spacing w:before="40" w:after="0"/>
            </w:pPr>
            <w:r>
              <w:rPr>
                <w:rFonts w:ascii="Arial" w:cs="Arial" w:eastAsia="Arial" w:hAnsi="Arial"/>
                <w:i/>
                <w:iCs/>
                <w:color w:val="888888"/>
                <w:sz w:val="16"/>
                <w:szCs w:val="16"/>
              </w:rPr>
              <w:t xml:space="preserve">Both pre-log AND debrief required for credit</w:t>
            </w:r>
          </w:p>
        </w:tc>
        <w:tc>
          <w:tcPr>
            <w:tcW w:type="dxa" w:w="700"/>
            <w:tcBorders>
              <w:top w:val="single" w:color="D0D5DD" w:sz="1"/>
              <w:left w:val="single" w:color="D0D5DD" w:sz="1"/>
              <w:bottom w:val="single" w:color="D0D5DD" w:sz="1"/>
              <w:right w:val="single" w:color="D0D5DD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B3A5C"/>
                <w:sz w:val="18"/>
                <w:szCs w:val="18"/>
              </w:rPr>
              <w:t xml:space="preserve">1/trip</w:t>
            </w:r>
          </w:p>
        </w:tc>
        <w:tc>
          <w:tcPr>
            <w:tcW w:type="dxa" w:w="520"/>
            <w:tcBorders>
              <w:top w:val="single" w:color="F59E0B" w:sz="1"/>
              <w:left w:val="single" w:color="F59E0B" w:sz="1"/>
              <w:bottom w:val="single" w:color="F59E0B" w:sz="1"/>
              <w:right w:val="single" w:color="F59E0B" w:sz="1"/>
            </w:tcBorders>
            <w:shd w:fill="FFFDE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i/>
                <w:iCs/>
                <w:color w:val="AAAAAA"/>
                <w:sz w:val="18"/>
                <w:szCs w:val="18"/>
              </w:rPr>
              <w:t xml:space="preserve">—</w:t>
            </w:r>
          </w:p>
        </w:tc>
        <w:tc>
          <w:tcPr>
            <w:tcW w:type="dxa" w:w="520"/>
            <w:tcBorders>
              <w:top w:val="single" w:color="F59E0B" w:sz="1"/>
              <w:left w:val="single" w:color="F59E0B" w:sz="1"/>
              <w:bottom w:val="single" w:color="F59E0B" w:sz="1"/>
              <w:right w:val="single" w:color="F59E0B" w:sz="1"/>
            </w:tcBorders>
            <w:shd w:fill="FFFDE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i/>
                <w:iCs/>
                <w:color w:val="AAAAAA"/>
                <w:sz w:val="18"/>
                <w:szCs w:val="18"/>
              </w:rPr>
              <w:t xml:space="preserve">—</w:t>
            </w:r>
          </w:p>
        </w:tc>
        <w:tc>
          <w:tcPr>
            <w:tcW w:type="dxa" w:w="520"/>
            <w:tcBorders>
              <w:top w:val="single" w:color="F59E0B" w:sz="1"/>
              <w:left w:val="single" w:color="F59E0B" w:sz="1"/>
              <w:bottom w:val="single" w:color="F59E0B" w:sz="1"/>
              <w:right w:val="single" w:color="F59E0B" w:sz="1"/>
            </w:tcBorders>
            <w:shd w:fill="FFFDE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i/>
                <w:iCs/>
                <w:color w:val="AAAAAA"/>
                <w:sz w:val="18"/>
                <w:szCs w:val="18"/>
              </w:rPr>
              <w:t xml:space="preserve">—</w:t>
            </w:r>
          </w:p>
        </w:tc>
        <w:tc>
          <w:tcPr>
            <w:tcW w:type="dxa" w:w="520"/>
            <w:tcBorders>
              <w:top w:val="single" w:color="F59E0B" w:sz="1"/>
              <w:left w:val="single" w:color="F59E0B" w:sz="1"/>
              <w:bottom w:val="single" w:color="F59E0B" w:sz="1"/>
              <w:right w:val="single" w:color="F59E0B" w:sz="1"/>
            </w:tcBorders>
            <w:shd w:fill="FFFDE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i/>
                <w:iCs/>
                <w:color w:val="AAAAAA"/>
                <w:sz w:val="18"/>
                <w:szCs w:val="18"/>
              </w:rPr>
              <w:t xml:space="preserve">—</w:t>
            </w:r>
          </w:p>
        </w:tc>
        <w:tc>
          <w:tcPr>
            <w:tcW w:type="dxa" w:w="520"/>
            <w:tcBorders>
              <w:top w:val="single" w:color="F59E0B" w:sz="1"/>
              <w:left w:val="single" w:color="F59E0B" w:sz="1"/>
              <w:bottom w:val="single" w:color="F59E0B" w:sz="1"/>
              <w:right w:val="single" w:color="F59E0B" w:sz="1"/>
            </w:tcBorders>
            <w:shd w:fill="FFFDE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i/>
                <w:iCs/>
                <w:color w:val="AAAAAA"/>
                <w:sz w:val="18"/>
                <w:szCs w:val="18"/>
              </w:rPr>
              <w:t xml:space="preserve">—</w:t>
            </w:r>
          </w:p>
        </w:tc>
        <w:tc>
          <w:tcPr>
            <w:tcW w:type="dxa" w:w="520"/>
            <w:tcBorders>
              <w:top w:val="single" w:color="F59E0B" w:sz="1"/>
              <w:left w:val="single" w:color="F59E0B" w:sz="1"/>
              <w:bottom w:val="single" w:color="F59E0B" w:sz="1"/>
              <w:right w:val="single" w:color="F59E0B" w:sz="1"/>
            </w:tcBorders>
            <w:shd w:fill="FFFDE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i/>
                <w:iCs/>
                <w:color w:val="AAAAAA"/>
                <w:sz w:val="18"/>
                <w:szCs w:val="18"/>
              </w:rPr>
              <w:t xml:space="preserve">—</w:t>
            </w:r>
          </w:p>
        </w:tc>
        <w:tc>
          <w:tcPr>
            <w:tcW w:type="dxa" w:w="520"/>
            <w:tcBorders>
              <w:top w:val="single" w:color="F59E0B" w:sz="1"/>
              <w:left w:val="single" w:color="F59E0B" w:sz="1"/>
              <w:bottom w:val="single" w:color="F59E0B" w:sz="1"/>
              <w:right w:val="single" w:color="F59E0B" w:sz="1"/>
            </w:tcBorders>
            <w:shd w:fill="FFFDE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i/>
                <w:iCs/>
                <w:color w:val="AAAAAA"/>
                <w:sz w:val="18"/>
                <w:szCs w:val="18"/>
              </w:rPr>
              <w:t xml:space="preserve">—</w:t>
            </w:r>
          </w:p>
        </w:tc>
        <w:tc>
          <w:tcPr>
            <w:tcW w:type="dxa" w:w="520"/>
            <w:tcBorders>
              <w:top w:val="single" w:color="F59E0B" w:sz="1"/>
              <w:left w:val="single" w:color="F59E0B" w:sz="1"/>
              <w:bottom w:val="single" w:color="F59E0B" w:sz="1"/>
              <w:right w:val="single" w:color="F59E0B" w:sz="1"/>
            </w:tcBorders>
            <w:shd w:fill="FFFDE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i/>
                <w:iCs/>
                <w:color w:val="AAAAAA"/>
                <w:sz w:val="18"/>
                <w:szCs w:val="18"/>
              </w:rPr>
              <w:t xml:space="preserve">—</w:t>
            </w:r>
          </w:p>
        </w:tc>
        <w:tc>
          <w:tcPr>
            <w:tcW w:type="dxa" w:w="520"/>
            <w:tcBorders>
              <w:top w:val="single" w:color="F59E0B" w:sz="1"/>
              <w:left w:val="single" w:color="F59E0B" w:sz="1"/>
              <w:bottom w:val="single" w:color="F59E0B" w:sz="1"/>
              <w:right w:val="single" w:color="F59E0B" w:sz="1"/>
            </w:tcBorders>
            <w:shd w:fill="FFFDE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i/>
                <w:iCs/>
                <w:color w:val="AAAAAA"/>
                <w:sz w:val="18"/>
                <w:szCs w:val="18"/>
              </w:rPr>
              <w:t xml:space="preserve">—</w:t>
            </w:r>
          </w:p>
        </w:tc>
        <w:tc>
          <w:tcPr>
            <w:tcW w:type="dxa" w:w="620"/>
            <w:tcBorders>
              <w:top w:val="single" w:color="F59E0B" w:sz="1"/>
              <w:left w:val="single" w:color="F59E0B" w:sz="1"/>
              <w:bottom w:val="single" w:color="F59E0B" w:sz="1"/>
              <w:right w:val="single" w:color="F59E0B" w:sz="1"/>
            </w:tcBorders>
            <w:shd w:fill="FFFDE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i/>
                <w:iCs/>
                <w:color w:val="AAAAAA"/>
                <w:sz w:val="18"/>
                <w:szCs w:val="18"/>
              </w:rPr>
              <w:t xml:space="preserve">—</w:t>
            </w:r>
          </w:p>
        </w:tc>
        <w:tc>
          <w:tcPr>
            <w:tcW w:type="dxa" w:w="620"/>
            <w:tcBorders>
              <w:top w:val="single" w:color="F59E0B" w:sz="1"/>
              <w:left w:val="single" w:color="F59E0B" w:sz="1"/>
              <w:bottom w:val="single" w:color="F59E0B" w:sz="1"/>
              <w:right w:val="single" w:color="F59E0B" w:sz="1"/>
            </w:tcBorders>
            <w:shd w:fill="FFFDE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i/>
                <w:iCs/>
                <w:color w:val="AAAAAA"/>
                <w:sz w:val="18"/>
                <w:szCs w:val="18"/>
              </w:rPr>
              <w:t xml:space="preserve">—</w:t>
            </w:r>
          </w:p>
        </w:tc>
        <w:tc>
          <w:tcPr>
            <w:tcW w:type="dxa" w:w="620"/>
            <w:tcBorders>
              <w:top w:val="single" w:color="F59E0B" w:sz="1"/>
              <w:left w:val="single" w:color="F59E0B" w:sz="1"/>
              <w:bottom w:val="single" w:color="F59E0B" w:sz="1"/>
              <w:right w:val="single" w:color="F59E0B" w:sz="1"/>
            </w:tcBorders>
            <w:shd w:fill="FFFDE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i/>
                <w:iCs/>
                <w:color w:val="AAAAAA"/>
                <w:sz w:val="18"/>
                <w:szCs w:val="18"/>
              </w:rPr>
              <w:t xml:space="preserve">—</w:t>
            </w:r>
          </w:p>
        </w:tc>
      </w:tr>
      <w:tr>
        <w:trPr>
          <w:trHeight w:val="520" w:hRule="atLeast"/>
        </w:trPr>
        <w:tc>
          <w:tcPr>
            <w:tcW w:type="dxa" w:w="3300"/>
            <w:tcBorders>
              <w:top w:val="single" w:color="D0D5DD" w:sz="1"/>
              <w:left w:val="single" w:color="D0D5DD" w:sz="1"/>
              <w:bottom w:val="single" w:color="D0D5DD" w:sz="1"/>
              <w:right w:val="single" w:color="D0D5DD" w:sz="1"/>
            </w:tcBorders>
            <w:shd w:fill="F5F6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Post-meeting audio debriefs recorded &amp; logged in HubSpot</w:t>
            </w:r>
          </w:p>
          <w:p>
            <w:pPr>
              <w:spacing w:before="40" w:after="0"/>
            </w:pPr>
            <w:r>
              <w:rPr>
                <w:rFonts w:ascii="Arial" w:cs="Arial" w:eastAsia="Arial" w:hAnsi="Arial"/>
                <w:i/>
                <w:iCs/>
                <w:color w:val="888888"/>
                <w:sz w:val="16"/>
                <w:szCs w:val="16"/>
              </w:rPr>
              <w:t xml:space="preserve">All client AND prospect meetings. Max 5 min.</w:t>
            </w:r>
          </w:p>
        </w:tc>
        <w:tc>
          <w:tcPr>
            <w:tcW w:type="dxa" w:w="700"/>
            <w:tcBorders>
              <w:top w:val="single" w:color="D0D5DD" w:sz="1"/>
              <w:left w:val="single" w:color="D0D5DD" w:sz="1"/>
              <w:bottom w:val="single" w:color="D0D5DD" w:sz="1"/>
              <w:right w:val="single" w:color="D0D5DD" w:sz="1"/>
            </w:tcBorders>
            <w:shd w:fill="F5F6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B3A5C"/>
                <w:sz w:val="18"/>
                <w:szCs w:val="18"/>
              </w:rPr>
              <w:t xml:space="preserve">100%</w:t>
            </w:r>
          </w:p>
        </w:tc>
        <w:tc>
          <w:tcPr>
            <w:tcW w:type="dxa" w:w="520"/>
            <w:tcBorders>
              <w:top w:val="single" w:color="F59E0B" w:sz="1"/>
              <w:left w:val="single" w:color="F59E0B" w:sz="1"/>
              <w:bottom w:val="single" w:color="F59E0B" w:sz="1"/>
              <w:right w:val="single" w:color="F59E0B" w:sz="1"/>
            </w:tcBorders>
            <w:shd w:fill="FFFDE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i/>
                <w:iCs/>
                <w:color w:val="AAAAAA"/>
                <w:sz w:val="18"/>
                <w:szCs w:val="18"/>
              </w:rPr>
              <w:t xml:space="preserve">—</w:t>
            </w:r>
          </w:p>
        </w:tc>
        <w:tc>
          <w:tcPr>
            <w:tcW w:type="dxa" w:w="520"/>
            <w:tcBorders>
              <w:top w:val="single" w:color="F59E0B" w:sz="1"/>
              <w:left w:val="single" w:color="F59E0B" w:sz="1"/>
              <w:bottom w:val="single" w:color="F59E0B" w:sz="1"/>
              <w:right w:val="single" w:color="F59E0B" w:sz="1"/>
            </w:tcBorders>
            <w:shd w:fill="FFFDE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i/>
                <w:iCs/>
                <w:color w:val="AAAAAA"/>
                <w:sz w:val="18"/>
                <w:szCs w:val="18"/>
              </w:rPr>
              <w:t xml:space="preserve">—</w:t>
            </w:r>
          </w:p>
        </w:tc>
        <w:tc>
          <w:tcPr>
            <w:tcW w:type="dxa" w:w="520"/>
            <w:tcBorders>
              <w:top w:val="single" w:color="F59E0B" w:sz="1"/>
              <w:left w:val="single" w:color="F59E0B" w:sz="1"/>
              <w:bottom w:val="single" w:color="F59E0B" w:sz="1"/>
              <w:right w:val="single" w:color="F59E0B" w:sz="1"/>
            </w:tcBorders>
            <w:shd w:fill="FFFDE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i/>
                <w:iCs/>
                <w:color w:val="AAAAAA"/>
                <w:sz w:val="18"/>
                <w:szCs w:val="18"/>
              </w:rPr>
              <w:t xml:space="preserve">—</w:t>
            </w:r>
          </w:p>
        </w:tc>
        <w:tc>
          <w:tcPr>
            <w:tcW w:type="dxa" w:w="520"/>
            <w:tcBorders>
              <w:top w:val="single" w:color="F59E0B" w:sz="1"/>
              <w:left w:val="single" w:color="F59E0B" w:sz="1"/>
              <w:bottom w:val="single" w:color="F59E0B" w:sz="1"/>
              <w:right w:val="single" w:color="F59E0B" w:sz="1"/>
            </w:tcBorders>
            <w:shd w:fill="FFFDE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i/>
                <w:iCs/>
                <w:color w:val="AAAAAA"/>
                <w:sz w:val="18"/>
                <w:szCs w:val="18"/>
              </w:rPr>
              <w:t xml:space="preserve">—</w:t>
            </w:r>
          </w:p>
        </w:tc>
        <w:tc>
          <w:tcPr>
            <w:tcW w:type="dxa" w:w="520"/>
            <w:tcBorders>
              <w:top w:val="single" w:color="F59E0B" w:sz="1"/>
              <w:left w:val="single" w:color="F59E0B" w:sz="1"/>
              <w:bottom w:val="single" w:color="F59E0B" w:sz="1"/>
              <w:right w:val="single" w:color="F59E0B" w:sz="1"/>
            </w:tcBorders>
            <w:shd w:fill="FFFDE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i/>
                <w:iCs/>
                <w:color w:val="AAAAAA"/>
                <w:sz w:val="18"/>
                <w:szCs w:val="18"/>
              </w:rPr>
              <w:t xml:space="preserve">—</w:t>
            </w:r>
          </w:p>
        </w:tc>
        <w:tc>
          <w:tcPr>
            <w:tcW w:type="dxa" w:w="520"/>
            <w:tcBorders>
              <w:top w:val="single" w:color="F59E0B" w:sz="1"/>
              <w:left w:val="single" w:color="F59E0B" w:sz="1"/>
              <w:bottom w:val="single" w:color="F59E0B" w:sz="1"/>
              <w:right w:val="single" w:color="F59E0B" w:sz="1"/>
            </w:tcBorders>
            <w:shd w:fill="FFFDE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i/>
                <w:iCs/>
                <w:color w:val="AAAAAA"/>
                <w:sz w:val="18"/>
                <w:szCs w:val="18"/>
              </w:rPr>
              <w:t xml:space="preserve">—</w:t>
            </w:r>
          </w:p>
        </w:tc>
        <w:tc>
          <w:tcPr>
            <w:tcW w:type="dxa" w:w="520"/>
            <w:tcBorders>
              <w:top w:val="single" w:color="F59E0B" w:sz="1"/>
              <w:left w:val="single" w:color="F59E0B" w:sz="1"/>
              <w:bottom w:val="single" w:color="F59E0B" w:sz="1"/>
              <w:right w:val="single" w:color="F59E0B" w:sz="1"/>
            </w:tcBorders>
            <w:shd w:fill="FFFDE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i/>
                <w:iCs/>
                <w:color w:val="AAAAAA"/>
                <w:sz w:val="18"/>
                <w:szCs w:val="18"/>
              </w:rPr>
              <w:t xml:space="preserve">—</w:t>
            </w:r>
          </w:p>
        </w:tc>
        <w:tc>
          <w:tcPr>
            <w:tcW w:type="dxa" w:w="520"/>
            <w:tcBorders>
              <w:top w:val="single" w:color="F59E0B" w:sz="1"/>
              <w:left w:val="single" w:color="F59E0B" w:sz="1"/>
              <w:bottom w:val="single" w:color="F59E0B" w:sz="1"/>
              <w:right w:val="single" w:color="F59E0B" w:sz="1"/>
            </w:tcBorders>
            <w:shd w:fill="FFFDE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i/>
                <w:iCs/>
                <w:color w:val="AAAAAA"/>
                <w:sz w:val="18"/>
                <w:szCs w:val="18"/>
              </w:rPr>
              <w:t xml:space="preserve">—</w:t>
            </w:r>
          </w:p>
        </w:tc>
        <w:tc>
          <w:tcPr>
            <w:tcW w:type="dxa" w:w="520"/>
            <w:tcBorders>
              <w:top w:val="single" w:color="F59E0B" w:sz="1"/>
              <w:left w:val="single" w:color="F59E0B" w:sz="1"/>
              <w:bottom w:val="single" w:color="F59E0B" w:sz="1"/>
              <w:right w:val="single" w:color="F59E0B" w:sz="1"/>
            </w:tcBorders>
            <w:shd w:fill="FFFDE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i/>
                <w:iCs/>
                <w:color w:val="AAAAAA"/>
                <w:sz w:val="18"/>
                <w:szCs w:val="18"/>
              </w:rPr>
              <w:t xml:space="preserve">—</w:t>
            </w:r>
          </w:p>
        </w:tc>
        <w:tc>
          <w:tcPr>
            <w:tcW w:type="dxa" w:w="620"/>
            <w:tcBorders>
              <w:top w:val="single" w:color="F59E0B" w:sz="1"/>
              <w:left w:val="single" w:color="F59E0B" w:sz="1"/>
              <w:bottom w:val="single" w:color="F59E0B" w:sz="1"/>
              <w:right w:val="single" w:color="F59E0B" w:sz="1"/>
            </w:tcBorders>
            <w:shd w:fill="FFFDE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i/>
                <w:iCs/>
                <w:color w:val="AAAAAA"/>
                <w:sz w:val="18"/>
                <w:szCs w:val="18"/>
              </w:rPr>
              <w:t xml:space="preserve">—</w:t>
            </w:r>
          </w:p>
        </w:tc>
        <w:tc>
          <w:tcPr>
            <w:tcW w:type="dxa" w:w="620"/>
            <w:tcBorders>
              <w:top w:val="single" w:color="F59E0B" w:sz="1"/>
              <w:left w:val="single" w:color="F59E0B" w:sz="1"/>
              <w:bottom w:val="single" w:color="F59E0B" w:sz="1"/>
              <w:right w:val="single" w:color="F59E0B" w:sz="1"/>
            </w:tcBorders>
            <w:shd w:fill="FFFDE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i/>
                <w:iCs/>
                <w:color w:val="AAAAAA"/>
                <w:sz w:val="18"/>
                <w:szCs w:val="18"/>
              </w:rPr>
              <w:t xml:space="preserve">—</w:t>
            </w:r>
          </w:p>
        </w:tc>
        <w:tc>
          <w:tcPr>
            <w:tcW w:type="dxa" w:w="620"/>
            <w:tcBorders>
              <w:top w:val="single" w:color="F59E0B" w:sz="1"/>
              <w:left w:val="single" w:color="F59E0B" w:sz="1"/>
              <w:bottom w:val="single" w:color="F59E0B" w:sz="1"/>
              <w:right w:val="single" w:color="F59E0B" w:sz="1"/>
            </w:tcBorders>
            <w:shd w:fill="FFFDE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i/>
                <w:iCs/>
                <w:color w:val="AAAAAA"/>
                <w:sz w:val="18"/>
                <w:szCs w:val="18"/>
              </w:rPr>
              <w:t xml:space="preserve">—</w:t>
            </w:r>
          </w:p>
        </w:tc>
      </w:tr>
      <w:tr>
        <w:trPr>
          <w:trHeight w:val="520" w:hRule="atLeast"/>
        </w:trPr>
        <w:tc>
          <w:tcPr>
            <w:tcW w:type="dxa" w:w="3300"/>
            <w:tcBorders>
              <w:top w:val="single" w:color="D0D5DD" w:sz="1"/>
              <w:left w:val="single" w:color="D0D5DD" w:sz="1"/>
              <w:bottom w:val="single" w:color="D0D5DD" w:sz="1"/>
              <w:right w:val="single" w:color="D0D5DD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Content contribution (roundtable insight, podcast lead, article topic)</w:t>
            </w:r>
          </w:p>
          <w:p>
            <w:pPr>
              <w:spacing w:before="40" w:after="0"/>
            </w:pPr>
            <w:r>
              <w:rPr>
                <w:rFonts w:ascii="Arial" w:cs="Arial" w:eastAsia="Arial" w:hAnsi="Arial"/>
                <w:i/>
                <w:iCs/>
                <w:color w:val="888888"/>
                <w:sz w:val="16"/>
                <w:szCs w:val="16"/>
              </w:rPr>
              <w:t xml:space="preserve">Submitted at roundtable or to shared tracker</w:t>
            </w:r>
          </w:p>
        </w:tc>
        <w:tc>
          <w:tcPr>
            <w:tcW w:type="dxa" w:w="700"/>
            <w:tcBorders>
              <w:top w:val="single" w:color="D0D5DD" w:sz="1"/>
              <w:left w:val="single" w:color="D0D5DD" w:sz="1"/>
              <w:bottom w:val="single" w:color="D0D5DD" w:sz="1"/>
              <w:right w:val="single" w:color="D0D5DD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B3A5C"/>
                <w:sz w:val="18"/>
                <w:szCs w:val="18"/>
              </w:rPr>
              <w:t xml:space="preserve">1/qtr</w:t>
            </w:r>
          </w:p>
        </w:tc>
        <w:tc>
          <w:tcPr>
            <w:tcW w:type="dxa" w:w="520"/>
            <w:tcBorders>
              <w:top w:val="single" w:color="F59E0B" w:sz="1"/>
              <w:left w:val="single" w:color="F59E0B" w:sz="1"/>
              <w:bottom w:val="single" w:color="F59E0B" w:sz="1"/>
              <w:right w:val="single" w:color="F59E0B" w:sz="1"/>
            </w:tcBorders>
            <w:shd w:fill="FFFDE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i/>
                <w:iCs/>
                <w:color w:val="AAAAAA"/>
                <w:sz w:val="18"/>
                <w:szCs w:val="18"/>
              </w:rPr>
              <w:t xml:space="preserve">—</w:t>
            </w:r>
          </w:p>
        </w:tc>
        <w:tc>
          <w:tcPr>
            <w:tcW w:type="dxa" w:w="520"/>
            <w:tcBorders>
              <w:top w:val="single" w:color="F59E0B" w:sz="1"/>
              <w:left w:val="single" w:color="F59E0B" w:sz="1"/>
              <w:bottom w:val="single" w:color="F59E0B" w:sz="1"/>
              <w:right w:val="single" w:color="F59E0B" w:sz="1"/>
            </w:tcBorders>
            <w:shd w:fill="FFFDE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i/>
                <w:iCs/>
                <w:color w:val="AAAAAA"/>
                <w:sz w:val="18"/>
                <w:szCs w:val="18"/>
              </w:rPr>
              <w:t xml:space="preserve">—</w:t>
            </w:r>
          </w:p>
        </w:tc>
        <w:tc>
          <w:tcPr>
            <w:tcW w:type="dxa" w:w="520"/>
            <w:tcBorders>
              <w:top w:val="single" w:color="F59E0B" w:sz="1"/>
              <w:left w:val="single" w:color="F59E0B" w:sz="1"/>
              <w:bottom w:val="single" w:color="F59E0B" w:sz="1"/>
              <w:right w:val="single" w:color="F59E0B" w:sz="1"/>
            </w:tcBorders>
            <w:shd w:fill="FFFDE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i/>
                <w:iCs/>
                <w:color w:val="AAAAAA"/>
                <w:sz w:val="18"/>
                <w:szCs w:val="18"/>
              </w:rPr>
              <w:t xml:space="preserve">—</w:t>
            </w:r>
          </w:p>
        </w:tc>
        <w:tc>
          <w:tcPr>
            <w:tcW w:type="dxa" w:w="520"/>
            <w:tcBorders>
              <w:top w:val="single" w:color="F59E0B" w:sz="1"/>
              <w:left w:val="single" w:color="F59E0B" w:sz="1"/>
              <w:bottom w:val="single" w:color="F59E0B" w:sz="1"/>
              <w:right w:val="single" w:color="F59E0B" w:sz="1"/>
            </w:tcBorders>
            <w:shd w:fill="FFFDE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i/>
                <w:iCs/>
                <w:color w:val="AAAAAA"/>
                <w:sz w:val="18"/>
                <w:szCs w:val="18"/>
              </w:rPr>
              <w:t xml:space="preserve">—</w:t>
            </w:r>
          </w:p>
        </w:tc>
        <w:tc>
          <w:tcPr>
            <w:tcW w:type="dxa" w:w="520"/>
            <w:tcBorders>
              <w:top w:val="single" w:color="F59E0B" w:sz="1"/>
              <w:left w:val="single" w:color="F59E0B" w:sz="1"/>
              <w:bottom w:val="single" w:color="F59E0B" w:sz="1"/>
              <w:right w:val="single" w:color="F59E0B" w:sz="1"/>
            </w:tcBorders>
            <w:shd w:fill="FFFDE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i/>
                <w:iCs/>
                <w:color w:val="AAAAAA"/>
                <w:sz w:val="18"/>
                <w:szCs w:val="18"/>
              </w:rPr>
              <w:t xml:space="preserve">—</w:t>
            </w:r>
          </w:p>
        </w:tc>
        <w:tc>
          <w:tcPr>
            <w:tcW w:type="dxa" w:w="520"/>
            <w:tcBorders>
              <w:top w:val="single" w:color="F59E0B" w:sz="1"/>
              <w:left w:val="single" w:color="F59E0B" w:sz="1"/>
              <w:bottom w:val="single" w:color="F59E0B" w:sz="1"/>
              <w:right w:val="single" w:color="F59E0B" w:sz="1"/>
            </w:tcBorders>
            <w:shd w:fill="FFFDE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i/>
                <w:iCs/>
                <w:color w:val="AAAAAA"/>
                <w:sz w:val="18"/>
                <w:szCs w:val="18"/>
              </w:rPr>
              <w:t xml:space="preserve">—</w:t>
            </w:r>
          </w:p>
        </w:tc>
        <w:tc>
          <w:tcPr>
            <w:tcW w:type="dxa" w:w="520"/>
            <w:tcBorders>
              <w:top w:val="single" w:color="F59E0B" w:sz="1"/>
              <w:left w:val="single" w:color="F59E0B" w:sz="1"/>
              <w:bottom w:val="single" w:color="F59E0B" w:sz="1"/>
              <w:right w:val="single" w:color="F59E0B" w:sz="1"/>
            </w:tcBorders>
            <w:shd w:fill="FFFDE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i/>
                <w:iCs/>
                <w:color w:val="AAAAAA"/>
                <w:sz w:val="18"/>
                <w:szCs w:val="18"/>
              </w:rPr>
              <w:t xml:space="preserve">—</w:t>
            </w:r>
          </w:p>
        </w:tc>
        <w:tc>
          <w:tcPr>
            <w:tcW w:type="dxa" w:w="520"/>
            <w:tcBorders>
              <w:top w:val="single" w:color="F59E0B" w:sz="1"/>
              <w:left w:val="single" w:color="F59E0B" w:sz="1"/>
              <w:bottom w:val="single" w:color="F59E0B" w:sz="1"/>
              <w:right w:val="single" w:color="F59E0B" w:sz="1"/>
            </w:tcBorders>
            <w:shd w:fill="FFFDE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i/>
                <w:iCs/>
                <w:color w:val="AAAAAA"/>
                <w:sz w:val="18"/>
                <w:szCs w:val="18"/>
              </w:rPr>
              <w:t xml:space="preserve">—</w:t>
            </w:r>
          </w:p>
        </w:tc>
        <w:tc>
          <w:tcPr>
            <w:tcW w:type="dxa" w:w="520"/>
            <w:tcBorders>
              <w:top w:val="single" w:color="F59E0B" w:sz="1"/>
              <w:left w:val="single" w:color="F59E0B" w:sz="1"/>
              <w:bottom w:val="single" w:color="F59E0B" w:sz="1"/>
              <w:right w:val="single" w:color="F59E0B" w:sz="1"/>
            </w:tcBorders>
            <w:shd w:fill="FFFDE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i/>
                <w:iCs/>
                <w:color w:val="AAAAAA"/>
                <w:sz w:val="18"/>
                <w:szCs w:val="18"/>
              </w:rPr>
              <w:t xml:space="preserve">—</w:t>
            </w:r>
          </w:p>
        </w:tc>
        <w:tc>
          <w:tcPr>
            <w:tcW w:type="dxa" w:w="620"/>
            <w:tcBorders>
              <w:top w:val="single" w:color="F59E0B" w:sz="1"/>
              <w:left w:val="single" w:color="F59E0B" w:sz="1"/>
              <w:bottom w:val="single" w:color="F59E0B" w:sz="1"/>
              <w:right w:val="single" w:color="F59E0B" w:sz="1"/>
            </w:tcBorders>
            <w:shd w:fill="FFFDE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i/>
                <w:iCs/>
                <w:color w:val="AAAAAA"/>
                <w:sz w:val="18"/>
                <w:szCs w:val="18"/>
              </w:rPr>
              <w:t xml:space="preserve">—</w:t>
            </w:r>
          </w:p>
        </w:tc>
        <w:tc>
          <w:tcPr>
            <w:tcW w:type="dxa" w:w="620"/>
            <w:tcBorders>
              <w:top w:val="single" w:color="F59E0B" w:sz="1"/>
              <w:left w:val="single" w:color="F59E0B" w:sz="1"/>
              <w:bottom w:val="single" w:color="F59E0B" w:sz="1"/>
              <w:right w:val="single" w:color="F59E0B" w:sz="1"/>
            </w:tcBorders>
            <w:shd w:fill="FFFDE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i/>
                <w:iCs/>
                <w:color w:val="AAAAAA"/>
                <w:sz w:val="18"/>
                <w:szCs w:val="18"/>
              </w:rPr>
              <w:t xml:space="preserve">—</w:t>
            </w:r>
          </w:p>
        </w:tc>
        <w:tc>
          <w:tcPr>
            <w:tcW w:type="dxa" w:w="620"/>
            <w:tcBorders>
              <w:top w:val="single" w:color="F59E0B" w:sz="1"/>
              <w:left w:val="single" w:color="F59E0B" w:sz="1"/>
              <w:bottom w:val="single" w:color="F59E0B" w:sz="1"/>
              <w:right w:val="single" w:color="F59E0B" w:sz="1"/>
            </w:tcBorders>
            <w:shd w:fill="FFFDE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i/>
                <w:iCs/>
                <w:color w:val="AAAAAA"/>
                <w:sz w:val="18"/>
                <w:szCs w:val="18"/>
              </w:rPr>
              <w:t xml:space="preserve">—</w:t>
            </w:r>
          </w:p>
        </w:tc>
      </w:tr>
      <w:tr>
        <w:trPr>
          <w:trHeight w:val="520" w:hRule="atLeast"/>
        </w:trPr>
        <w:tc>
          <w:tcPr>
            <w:tcW w:type="dxa" w:w="3300"/>
            <w:tcBorders>
              <w:top w:val="single" w:color="D0D5DD" w:sz="1"/>
              <w:left w:val="single" w:color="D0D5DD" w:sz="1"/>
              <w:bottom w:val="single" w:color="D0D5DD" w:sz="1"/>
              <w:right w:val="single" w:color="D0D5DD" w:sz="1"/>
            </w:tcBorders>
            <w:shd w:fill="F5F6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Primary Contributor designation (insight seeded published content)</w:t>
            </w:r>
          </w:p>
          <w:p>
            <w:pPr>
              <w:spacing w:before="40" w:after="0"/>
            </w:pPr>
            <w:r>
              <w:rPr>
                <w:rFonts w:ascii="Arial" w:cs="Arial" w:eastAsia="Arial" w:hAnsi="Arial"/>
                <w:i/>
                <w:iCs/>
                <w:color w:val="888888"/>
                <w:sz w:val="16"/>
                <w:szCs w:val="16"/>
              </w:rPr>
              <w:t xml:space="preserve">Designated by BizDev. Recognized at roundtable.</w:t>
            </w:r>
          </w:p>
        </w:tc>
        <w:tc>
          <w:tcPr>
            <w:tcW w:type="dxa" w:w="700"/>
            <w:tcBorders>
              <w:top w:val="single" w:color="D0D5DD" w:sz="1"/>
              <w:left w:val="single" w:color="D0D5DD" w:sz="1"/>
              <w:bottom w:val="single" w:color="D0D5DD" w:sz="1"/>
              <w:right w:val="single" w:color="D0D5DD" w:sz="1"/>
            </w:tcBorders>
            <w:shd w:fill="F5F6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B3A5C"/>
                <w:sz w:val="18"/>
                <w:szCs w:val="18"/>
              </w:rPr>
              <w:t xml:space="preserve">1/qtr</w:t>
            </w:r>
          </w:p>
        </w:tc>
        <w:tc>
          <w:tcPr>
            <w:tcW w:type="dxa" w:w="520"/>
            <w:tcBorders>
              <w:top w:val="single" w:color="F59E0B" w:sz="1"/>
              <w:left w:val="single" w:color="F59E0B" w:sz="1"/>
              <w:bottom w:val="single" w:color="F59E0B" w:sz="1"/>
              <w:right w:val="single" w:color="F59E0B" w:sz="1"/>
            </w:tcBorders>
            <w:shd w:fill="FFFDE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i/>
                <w:iCs/>
                <w:color w:val="AAAAAA"/>
                <w:sz w:val="18"/>
                <w:szCs w:val="18"/>
              </w:rPr>
              <w:t xml:space="preserve">—</w:t>
            </w:r>
          </w:p>
        </w:tc>
        <w:tc>
          <w:tcPr>
            <w:tcW w:type="dxa" w:w="520"/>
            <w:tcBorders>
              <w:top w:val="single" w:color="F59E0B" w:sz="1"/>
              <w:left w:val="single" w:color="F59E0B" w:sz="1"/>
              <w:bottom w:val="single" w:color="F59E0B" w:sz="1"/>
              <w:right w:val="single" w:color="F59E0B" w:sz="1"/>
            </w:tcBorders>
            <w:shd w:fill="FFFDE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i/>
                <w:iCs/>
                <w:color w:val="AAAAAA"/>
                <w:sz w:val="18"/>
                <w:szCs w:val="18"/>
              </w:rPr>
              <w:t xml:space="preserve">—</w:t>
            </w:r>
          </w:p>
        </w:tc>
        <w:tc>
          <w:tcPr>
            <w:tcW w:type="dxa" w:w="520"/>
            <w:tcBorders>
              <w:top w:val="single" w:color="F59E0B" w:sz="1"/>
              <w:left w:val="single" w:color="F59E0B" w:sz="1"/>
              <w:bottom w:val="single" w:color="F59E0B" w:sz="1"/>
              <w:right w:val="single" w:color="F59E0B" w:sz="1"/>
            </w:tcBorders>
            <w:shd w:fill="FFFDE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i/>
                <w:iCs/>
                <w:color w:val="AAAAAA"/>
                <w:sz w:val="18"/>
                <w:szCs w:val="18"/>
              </w:rPr>
              <w:t xml:space="preserve">—</w:t>
            </w:r>
          </w:p>
        </w:tc>
        <w:tc>
          <w:tcPr>
            <w:tcW w:type="dxa" w:w="520"/>
            <w:tcBorders>
              <w:top w:val="single" w:color="F59E0B" w:sz="1"/>
              <w:left w:val="single" w:color="F59E0B" w:sz="1"/>
              <w:bottom w:val="single" w:color="F59E0B" w:sz="1"/>
              <w:right w:val="single" w:color="F59E0B" w:sz="1"/>
            </w:tcBorders>
            <w:shd w:fill="FFFDE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i/>
                <w:iCs/>
                <w:color w:val="AAAAAA"/>
                <w:sz w:val="18"/>
                <w:szCs w:val="18"/>
              </w:rPr>
              <w:t xml:space="preserve">—</w:t>
            </w:r>
          </w:p>
        </w:tc>
        <w:tc>
          <w:tcPr>
            <w:tcW w:type="dxa" w:w="520"/>
            <w:tcBorders>
              <w:top w:val="single" w:color="F59E0B" w:sz="1"/>
              <w:left w:val="single" w:color="F59E0B" w:sz="1"/>
              <w:bottom w:val="single" w:color="F59E0B" w:sz="1"/>
              <w:right w:val="single" w:color="F59E0B" w:sz="1"/>
            </w:tcBorders>
            <w:shd w:fill="FFFDE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i/>
                <w:iCs/>
                <w:color w:val="AAAAAA"/>
                <w:sz w:val="18"/>
                <w:szCs w:val="18"/>
              </w:rPr>
              <w:t xml:space="preserve">—</w:t>
            </w:r>
          </w:p>
        </w:tc>
        <w:tc>
          <w:tcPr>
            <w:tcW w:type="dxa" w:w="520"/>
            <w:tcBorders>
              <w:top w:val="single" w:color="F59E0B" w:sz="1"/>
              <w:left w:val="single" w:color="F59E0B" w:sz="1"/>
              <w:bottom w:val="single" w:color="F59E0B" w:sz="1"/>
              <w:right w:val="single" w:color="F59E0B" w:sz="1"/>
            </w:tcBorders>
            <w:shd w:fill="FFFDE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i/>
                <w:iCs/>
                <w:color w:val="AAAAAA"/>
                <w:sz w:val="18"/>
                <w:szCs w:val="18"/>
              </w:rPr>
              <w:t xml:space="preserve">—</w:t>
            </w:r>
          </w:p>
        </w:tc>
        <w:tc>
          <w:tcPr>
            <w:tcW w:type="dxa" w:w="520"/>
            <w:tcBorders>
              <w:top w:val="single" w:color="F59E0B" w:sz="1"/>
              <w:left w:val="single" w:color="F59E0B" w:sz="1"/>
              <w:bottom w:val="single" w:color="F59E0B" w:sz="1"/>
              <w:right w:val="single" w:color="F59E0B" w:sz="1"/>
            </w:tcBorders>
            <w:shd w:fill="FFFDE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i/>
                <w:iCs/>
                <w:color w:val="AAAAAA"/>
                <w:sz w:val="18"/>
                <w:szCs w:val="18"/>
              </w:rPr>
              <w:t xml:space="preserve">—</w:t>
            </w:r>
          </w:p>
        </w:tc>
        <w:tc>
          <w:tcPr>
            <w:tcW w:type="dxa" w:w="520"/>
            <w:tcBorders>
              <w:top w:val="single" w:color="F59E0B" w:sz="1"/>
              <w:left w:val="single" w:color="F59E0B" w:sz="1"/>
              <w:bottom w:val="single" w:color="F59E0B" w:sz="1"/>
              <w:right w:val="single" w:color="F59E0B" w:sz="1"/>
            </w:tcBorders>
            <w:shd w:fill="FFFDE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i/>
                <w:iCs/>
                <w:color w:val="AAAAAA"/>
                <w:sz w:val="18"/>
                <w:szCs w:val="18"/>
              </w:rPr>
              <w:t xml:space="preserve">—</w:t>
            </w:r>
          </w:p>
        </w:tc>
        <w:tc>
          <w:tcPr>
            <w:tcW w:type="dxa" w:w="520"/>
            <w:tcBorders>
              <w:top w:val="single" w:color="F59E0B" w:sz="1"/>
              <w:left w:val="single" w:color="F59E0B" w:sz="1"/>
              <w:bottom w:val="single" w:color="F59E0B" w:sz="1"/>
              <w:right w:val="single" w:color="F59E0B" w:sz="1"/>
            </w:tcBorders>
            <w:shd w:fill="FFFDE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i/>
                <w:iCs/>
                <w:color w:val="AAAAAA"/>
                <w:sz w:val="18"/>
                <w:szCs w:val="18"/>
              </w:rPr>
              <w:t xml:space="preserve">—</w:t>
            </w:r>
          </w:p>
        </w:tc>
        <w:tc>
          <w:tcPr>
            <w:tcW w:type="dxa" w:w="620"/>
            <w:tcBorders>
              <w:top w:val="single" w:color="F59E0B" w:sz="1"/>
              <w:left w:val="single" w:color="F59E0B" w:sz="1"/>
              <w:bottom w:val="single" w:color="F59E0B" w:sz="1"/>
              <w:right w:val="single" w:color="F59E0B" w:sz="1"/>
            </w:tcBorders>
            <w:shd w:fill="FFFDE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i/>
                <w:iCs/>
                <w:color w:val="AAAAAA"/>
                <w:sz w:val="18"/>
                <w:szCs w:val="18"/>
              </w:rPr>
              <w:t xml:space="preserve">—</w:t>
            </w:r>
          </w:p>
        </w:tc>
        <w:tc>
          <w:tcPr>
            <w:tcW w:type="dxa" w:w="620"/>
            <w:tcBorders>
              <w:top w:val="single" w:color="F59E0B" w:sz="1"/>
              <w:left w:val="single" w:color="F59E0B" w:sz="1"/>
              <w:bottom w:val="single" w:color="F59E0B" w:sz="1"/>
              <w:right w:val="single" w:color="F59E0B" w:sz="1"/>
            </w:tcBorders>
            <w:shd w:fill="FFFDE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i/>
                <w:iCs/>
                <w:color w:val="AAAAAA"/>
                <w:sz w:val="18"/>
                <w:szCs w:val="18"/>
              </w:rPr>
              <w:t xml:space="preserve">—</w:t>
            </w:r>
          </w:p>
        </w:tc>
        <w:tc>
          <w:tcPr>
            <w:tcW w:type="dxa" w:w="620"/>
            <w:tcBorders>
              <w:top w:val="single" w:color="F59E0B" w:sz="1"/>
              <w:left w:val="single" w:color="F59E0B" w:sz="1"/>
              <w:bottom w:val="single" w:color="F59E0B" w:sz="1"/>
              <w:right w:val="single" w:color="F59E0B" w:sz="1"/>
            </w:tcBorders>
            <w:shd w:fill="FFFDE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i/>
                <w:iCs/>
                <w:color w:val="AAAAAA"/>
                <w:sz w:val="18"/>
                <w:szCs w:val="18"/>
              </w:rPr>
              <w:t xml:space="preserve">—</w:t>
            </w:r>
          </w:p>
        </w:tc>
      </w:tr>
      <w:tr>
        <w:trPr>
          <w:trHeight w:val="520" w:hRule="atLeast"/>
        </w:trPr>
        <w:tc>
          <w:tcPr>
            <w:tcW w:type="dxa" w:w="3300"/>
            <w:tcBorders>
              <w:top w:val="single" w:color="D0D5DD" w:sz="1"/>
              <w:left w:val="single" w:color="D0D5DD" w:sz="1"/>
              <w:bottom w:val="single" w:color="D0D5DD" w:sz="1"/>
              <w:right w:val="single" w:color="D0D5DD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18"/>
                <w:szCs w:val="18"/>
              </w:rPr>
              <w:t xml:space="preserve">New warm relationship (prospect responded or expressed interest)</w:t>
            </w:r>
          </w:p>
          <w:p>
            <w:pPr>
              <w:spacing w:before="40" w:after="0"/>
            </w:pPr>
            <w:r>
              <w:rPr>
                <w:rFonts w:ascii="Arial" w:cs="Arial" w:eastAsia="Arial" w:hAnsi="Arial"/>
                <w:i/>
                <w:iCs/>
                <w:color w:val="888888"/>
                <w:sz w:val="16"/>
                <w:szCs w:val="16"/>
              </w:rPr>
              <w:t xml:space="preserve">Outcome KPI — directional in Year 1</w:t>
            </w:r>
          </w:p>
        </w:tc>
        <w:tc>
          <w:tcPr>
            <w:tcW w:type="dxa" w:w="700"/>
            <w:tcBorders>
              <w:top w:val="single" w:color="D0D5DD" w:sz="1"/>
              <w:left w:val="single" w:color="D0D5DD" w:sz="1"/>
              <w:bottom w:val="single" w:color="D0D5DD" w:sz="1"/>
              <w:right w:val="single" w:color="D0D5DD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B3A5C"/>
                <w:sz w:val="18"/>
                <w:szCs w:val="18"/>
              </w:rPr>
              <w:t xml:space="preserve">1/qtr</w:t>
            </w:r>
          </w:p>
        </w:tc>
        <w:tc>
          <w:tcPr>
            <w:tcW w:type="dxa" w:w="520"/>
            <w:tcBorders>
              <w:top w:val="single" w:color="F59E0B" w:sz="1"/>
              <w:left w:val="single" w:color="F59E0B" w:sz="1"/>
              <w:bottom w:val="single" w:color="F59E0B" w:sz="1"/>
              <w:right w:val="single" w:color="F59E0B" w:sz="1"/>
            </w:tcBorders>
            <w:shd w:fill="FFFDE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i/>
                <w:iCs/>
                <w:color w:val="AAAAAA"/>
                <w:sz w:val="18"/>
                <w:szCs w:val="18"/>
              </w:rPr>
              <w:t xml:space="preserve">—</w:t>
            </w:r>
          </w:p>
        </w:tc>
        <w:tc>
          <w:tcPr>
            <w:tcW w:type="dxa" w:w="520"/>
            <w:tcBorders>
              <w:top w:val="single" w:color="F59E0B" w:sz="1"/>
              <w:left w:val="single" w:color="F59E0B" w:sz="1"/>
              <w:bottom w:val="single" w:color="F59E0B" w:sz="1"/>
              <w:right w:val="single" w:color="F59E0B" w:sz="1"/>
            </w:tcBorders>
            <w:shd w:fill="FFFDE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i/>
                <w:iCs/>
                <w:color w:val="AAAAAA"/>
                <w:sz w:val="18"/>
                <w:szCs w:val="18"/>
              </w:rPr>
              <w:t xml:space="preserve">—</w:t>
            </w:r>
          </w:p>
        </w:tc>
        <w:tc>
          <w:tcPr>
            <w:tcW w:type="dxa" w:w="520"/>
            <w:tcBorders>
              <w:top w:val="single" w:color="F59E0B" w:sz="1"/>
              <w:left w:val="single" w:color="F59E0B" w:sz="1"/>
              <w:bottom w:val="single" w:color="F59E0B" w:sz="1"/>
              <w:right w:val="single" w:color="F59E0B" w:sz="1"/>
            </w:tcBorders>
            <w:shd w:fill="FFFDE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i/>
                <w:iCs/>
                <w:color w:val="AAAAAA"/>
                <w:sz w:val="18"/>
                <w:szCs w:val="18"/>
              </w:rPr>
              <w:t xml:space="preserve">—</w:t>
            </w:r>
          </w:p>
        </w:tc>
        <w:tc>
          <w:tcPr>
            <w:tcW w:type="dxa" w:w="520"/>
            <w:tcBorders>
              <w:top w:val="single" w:color="F59E0B" w:sz="1"/>
              <w:left w:val="single" w:color="F59E0B" w:sz="1"/>
              <w:bottom w:val="single" w:color="F59E0B" w:sz="1"/>
              <w:right w:val="single" w:color="F59E0B" w:sz="1"/>
            </w:tcBorders>
            <w:shd w:fill="FFFDE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i/>
                <w:iCs/>
                <w:color w:val="AAAAAA"/>
                <w:sz w:val="18"/>
                <w:szCs w:val="18"/>
              </w:rPr>
              <w:t xml:space="preserve">—</w:t>
            </w:r>
          </w:p>
        </w:tc>
        <w:tc>
          <w:tcPr>
            <w:tcW w:type="dxa" w:w="520"/>
            <w:tcBorders>
              <w:top w:val="single" w:color="F59E0B" w:sz="1"/>
              <w:left w:val="single" w:color="F59E0B" w:sz="1"/>
              <w:bottom w:val="single" w:color="F59E0B" w:sz="1"/>
              <w:right w:val="single" w:color="F59E0B" w:sz="1"/>
            </w:tcBorders>
            <w:shd w:fill="FFFDE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i/>
                <w:iCs/>
                <w:color w:val="AAAAAA"/>
                <w:sz w:val="18"/>
                <w:szCs w:val="18"/>
              </w:rPr>
              <w:t xml:space="preserve">—</w:t>
            </w:r>
          </w:p>
        </w:tc>
        <w:tc>
          <w:tcPr>
            <w:tcW w:type="dxa" w:w="520"/>
            <w:tcBorders>
              <w:top w:val="single" w:color="F59E0B" w:sz="1"/>
              <w:left w:val="single" w:color="F59E0B" w:sz="1"/>
              <w:bottom w:val="single" w:color="F59E0B" w:sz="1"/>
              <w:right w:val="single" w:color="F59E0B" w:sz="1"/>
            </w:tcBorders>
            <w:shd w:fill="FFFDE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i/>
                <w:iCs/>
                <w:color w:val="AAAAAA"/>
                <w:sz w:val="18"/>
                <w:szCs w:val="18"/>
              </w:rPr>
              <w:t xml:space="preserve">—</w:t>
            </w:r>
          </w:p>
        </w:tc>
        <w:tc>
          <w:tcPr>
            <w:tcW w:type="dxa" w:w="520"/>
            <w:tcBorders>
              <w:top w:val="single" w:color="F59E0B" w:sz="1"/>
              <w:left w:val="single" w:color="F59E0B" w:sz="1"/>
              <w:bottom w:val="single" w:color="F59E0B" w:sz="1"/>
              <w:right w:val="single" w:color="F59E0B" w:sz="1"/>
            </w:tcBorders>
            <w:shd w:fill="FFFDE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i/>
                <w:iCs/>
                <w:color w:val="AAAAAA"/>
                <w:sz w:val="18"/>
                <w:szCs w:val="18"/>
              </w:rPr>
              <w:t xml:space="preserve">—</w:t>
            </w:r>
          </w:p>
        </w:tc>
        <w:tc>
          <w:tcPr>
            <w:tcW w:type="dxa" w:w="520"/>
            <w:tcBorders>
              <w:top w:val="single" w:color="F59E0B" w:sz="1"/>
              <w:left w:val="single" w:color="F59E0B" w:sz="1"/>
              <w:bottom w:val="single" w:color="F59E0B" w:sz="1"/>
              <w:right w:val="single" w:color="F59E0B" w:sz="1"/>
            </w:tcBorders>
            <w:shd w:fill="FFFDE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i/>
                <w:iCs/>
                <w:color w:val="AAAAAA"/>
                <w:sz w:val="18"/>
                <w:szCs w:val="18"/>
              </w:rPr>
              <w:t xml:space="preserve">—</w:t>
            </w:r>
          </w:p>
        </w:tc>
        <w:tc>
          <w:tcPr>
            <w:tcW w:type="dxa" w:w="520"/>
            <w:tcBorders>
              <w:top w:val="single" w:color="F59E0B" w:sz="1"/>
              <w:left w:val="single" w:color="F59E0B" w:sz="1"/>
              <w:bottom w:val="single" w:color="F59E0B" w:sz="1"/>
              <w:right w:val="single" w:color="F59E0B" w:sz="1"/>
            </w:tcBorders>
            <w:shd w:fill="FFFDE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i/>
                <w:iCs/>
                <w:color w:val="AAAAAA"/>
                <w:sz w:val="18"/>
                <w:szCs w:val="18"/>
              </w:rPr>
              <w:t xml:space="preserve">—</w:t>
            </w:r>
          </w:p>
        </w:tc>
        <w:tc>
          <w:tcPr>
            <w:tcW w:type="dxa" w:w="620"/>
            <w:tcBorders>
              <w:top w:val="single" w:color="F59E0B" w:sz="1"/>
              <w:left w:val="single" w:color="F59E0B" w:sz="1"/>
              <w:bottom w:val="single" w:color="F59E0B" w:sz="1"/>
              <w:right w:val="single" w:color="F59E0B" w:sz="1"/>
            </w:tcBorders>
            <w:shd w:fill="FFFDE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i/>
                <w:iCs/>
                <w:color w:val="AAAAAA"/>
                <w:sz w:val="18"/>
                <w:szCs w:val="18"/>
              </w:rPr>
              <w:t xml:space="preserve">—</w:t>
            </w:r>
          </w:p>
        </w:tc>
        <w:tc>
          <w:tcPr>
            <w:tcW w:type="dxa" w:w="620"/>
            <w:tcBorders>
              <w:top w:val="single" w:color="F59E0B" w:sz="1"/>
              <w:left w:val="single" w:color="F59E0B" w:sz="1"/>
              <w:bottom w:val="single" w:color="F59E0B" w:sz="1"/>
              <w:right w:val="single" w:color="F59E0B" w:sz="1"/>
            </w:tcBorders>
            <w:shd w:fill="FFFDE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i/>
                <w:iCs/>
                <w:color w:val="AAAAAA"/>
                <w:sz w:val="18"/>
                <w:szCs w:val="18"/>
              </w:rPr>
              <w:t xml:space="preserve">—</w:t>
            </w:r>
          </w:p>
        </w:tc>
        <w:tc>
          <w:tcPr>
            <w:tcW w:type="dxa" w:w="620"/>
            <w:tcBorders>
              <w:top w:val="single" w:color="F59E0B" w:sz="1"/>
              <w:left w:val="single" w:color="F59E0B" w:sz="1"/>
              <w:bottom w:val="single" w:color="F59E0B" w:sz="1"/>
              <w:right w:val="single" w:color="F59E0B" w:sz="1"/>
            </w:tcBorders>
            <w:shd w:fill="FFFDE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i/>
                <w:iCs/>
                <w:color w:val="AAAAAA"/>
                <w:sz w:val="18"/>
                <w:szCs w:val="18"/>
              </w:rPr>
              <w:t xml:space="preserve">—</w:t>
            </w:r>
          </w:p>
        </w:tc>
      </w:tr>
    </w:tbl>
    <w:p>
      <w:pPr>
        <w:spacing w:before="200" w:after="0"/>
      </w:pPr>
      <w:r>
        <w:t xml:space="preserve"/>
      </w:r>
    </w:p>
    <w:p>
      <w:pPr>
        <w:spacing w:before="0" w:after="80"/>
      </w:pPr>
      <w:r>
        <w:rPr>
          <w:rFonts w:ascii="Arial" w:cs="Arial" w:eastAsia="Arial" w:hAnsi="Arial"/>
          <w:b/>
          <w:bCs/>
          <w:color w:val="1B3A5C"/>
          <w:sz w:val="22"/>
          <w:szCs w:val="22"/>
        </w:rPr>
        <w:t xml:space="preserve">QUARTERLY OUTCOME SUMMARY</w:t>
      </w:r>
    </w:p>
    <w:p>
      <w:pPr>
        <w:pBdr>
          <w:bottom w:val="single" w:color="D6E4F0" w:sz="4" w:space="4"/>
        </w:pBdr>
        <w:spacing w:before="0" w:after="120"/>
      </w:pPr>
      <w:r>
        <w:rPr>
          <w:rFonts w:ascii="Arial" w:cs="Arial" w:eastAsia="Arial" w:hAnsi="Arial"/>
          <w:i/>
          <w:iCs/>
          <w:color w:val="4A6080"/>
          <w:sz w:val="18"/>
          <w:szCs w:val="18"/>
        </w:rPr>
        <w:t xml:space="preserve">Completed by BizDev following quarterly leadership review. Documents trend, coaching notes, and recognition.</w:t>
      </w:r>
    </w:p>
    <w:p>
      <w:pPr>
        <w:spacing w:before="80" w:after="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00"/>
        <w:gridCol w:w="1400"/>
        <w:gridCol w:w="1300"/>
        <w:gridCol w:w="1200"/>
        <w:gridCol w:w="1400"/>
        <w:gridCol w:w="900"/>
        <w:gridCol w:w="2460"/>
      </w:tblGrid>
      <w:tr>
        <w:tc>
          <w:tcPr>
            <w:tcW w:type="dxa" w:w="700"/>
            <w:tcBorders>
              <w:top w:val="single" w:color="1B3A5C" w:sz="1"/>
              <w:left w:val="single" w:color="1B3A5C" w:sz="1"/>
              <w:bottom w:val="single" w:color="1B3A5C" w:sz="1"/>
              <w:right w:val="single" w:color="1B3A5C" w:sz="1"/>
            </w:tcBorders>
            <w:shd w:fill="1B3A5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Quarter</w:t>
            </w:r>
          </w:p>
        </w:tc>
        <w:tc>
          <w:tcPr>
            <w:tcW w:type="dxa" w:w="1400"/>
            <w:tcBorders>
              <w:top w:val="single" w:color="1B3A5C" w:sz="1"/>
              <w:left w:val="single" w:color="1B3A5C" w:sz="1"/>
              <w:bottom w:val="single" w:color="1B3A5C" w:sz="1"/>
              <w:right w:val="single" w:color="1B3A5C" w:sz="1"/>
            </w:tcBorders>
            <w:shd w:fill="1B3A5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Activity KPIs Met (of 9)</w:t>
            </w:r>
          </w:p>
        </w:tc>
        <w:tc>
          <w:tcPr>
            <w:tcW w:type="dxa" w:w="1300"/>
            <w:tcBorders>
              <w:top w:val="single" w:color="1B3A5C" w:sz="1"/>
              <w:left w:val="single" w:color="1B3A5C" w:sz="1"/>
              <w:bottom w:val="single" w:color="1B3A5C" w:sz="1"/>
              <w:right w:val="single" w:color="1B3A5C" w:sz="1"/>
            </w:tcBorders>
            <w:shd w:fill="1B3A5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Warm Relationships
Generated</w:t>
            </w:r>
          </w:p>
        </w:tc>
        <w:tc>
          <w:tcPr>
            <w:tcW w:type="dxa" w:w="1200"/>
            <w:tcBorders>
              <w:top w:val="single" w:color="1B3A5C" w:sz="1"/>
              <w:left w:val="single" w:color="1B3A5C" w:sz="1"/>
              <w:bottom w:val="single" w:color="1B3A5C" w:sz="1"/>
              <w:right w:val="single" w:color="1B3A5C" w:sz="1"/>
            </w:tcBorders>
            <w:shd w:fill="1B3A5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Content
Contributions</w:t>
            </w:r>
          </w:p>
        </w:tc>
        <w:tc>
          <w:tcPr>
            <w:tcW w:type="dxa" w:w="1400"/>
            <w:tcBorders>
              <w:top w:val="single" w:color="1B3A5C" w:sz="1"/>
              <w:left w:val="single" w:color="1B3A5C" w:sz="1"/>
              <w:bottom w:val="single" w:color="1B3A5C" w:sz="1"/>
              <w:right w:val="single" w:color="1B3A5C" w:sz="1"/>
            </w:tcBorders>
            <w:shd w:fill="1B3A5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Primary Contributor
Designations</w:t>
            </w:r>
          </w:p>
        </w:tc>
        <w:tc>
          <w:tcPr>
            <w:tcW w:type="dxa" w:w="900"/>
            <w:tcBorders>
              <w:top w:val="single" w:color="1B3A5C" w:sz="1"/>
              <w:left w:val="single" w:color="1B3A5C" w:sz="1"/>
              <w:bottom w:val="single" w:color="1B3A5C" w:sz="1"/>
              <w:right w:val="single" w:color="1B3A5C" w:sz="1"/>
            </w:tcBorders>
            <w:shd w:fill="1B3A5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Overall
Rating</w:t>
            </w:r>
          </w:p>
        </w:tc>
        <w:tc>
          <w:tcPr>
            <w:tcW w:type="dxa" w:w="2460"/>
            <w:tcBorders>
              <w:top w:val="single" w:color="1B3A5C" w:sz="1"/>
              <w:left w:val="single" w:color="1B3A5C" w:sz="1"/>
              <w:bottom w:val="single" w:color="1B3A5C" w:sz="1"/>
              <w:right w:val="single" w:color="1B3A5C" w:sz="1"/>
            </w:tcBorders>
            <w:shd w:fill="1B3A5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BizDev Notes</w:t>
            </w:r>
          </w:p>
        </w:tc>
      </w:tr>
      <w:tr>
        <w:tc>
          <w:tcPr>
            <w:tcW w:type="dxa" w:w="700"/>
            <w:tcBorders>
              <w:top w:val="single" w:color="D0D5DD" w:sz="1"/>
              <w:left w:val="single" w:color="D0D5DD" w:sz="1"/>
              <w:bottom w:val="single" w:color="D0D5DD" w:sz="1"/>
              <w:right w:val="single" w:color="D0D5DD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B3A5C"/>
                <w:sz w:val="18"/>
                <w:szCs w:val="18"/>
              </w:rPr>
              <w:t xml:space="preserve">Q2 (Apr–Jun)</w:t>
            </w:r>
          </w:p>
        </w:tc>
        <w:tc>
          <w:tcPr>
            <w:tcW w:type="dxa" w:w="1400"/>
            <w:tcBorders>
              <w:top w:val="single" w:color="F59E0B" w:sz="1"/>
              <w:left w:val="single" w:color="F59E0B" w:sz="1"/>
              <w:bottom w:val="single" w:color="F59E0B" w:sz="1"/>
              <w:right w:val="single" w:color="F59E0B" w:sz="1"/>
            </w:tcBorders>
            <w:shd w:fill="FFFDE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i/>
                <w:iCs/>
                <w:color w:val="AAAAAA"/>
                <w:sz w:val="18"/>
                <w:szCs w:val="18"/>
              </w:rPr>
              <w:t xml:space="preserve">  / 9</w:t>
            </w:r>
          </w:p>
        </w:tc>
        <w:tc>
          <w:tcPr>
            <w:tcW w:type="dxa" w:w="1300"/>
            <w:tcBorders>
              <w:top w:val="single" w:color="F59E0B" w:sz="1"/>
              <w:left w:val="single" w:color="F59E0B" w:sz="1"/>
              <w:bottom w:val="single" w:color="F59E0B" w:sz="1"/>
              <w:right w:val="single" w:color="F59E0B" w:sz="1"/>
            </w:tcBorders>
            <w:shd w:fill="FFFDE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i/>
                <w:iCs/>
                <w:color w:val="AAAAAA"/>
                <w:sz w:val="18"/>
                <w:szCs w:val="18"/>
              </w:rPr>
              <w:t xml:space="preserve"/>
            </w:r>
          </w:p>
        </w:tc>
        <w:tc>
          <w:tcPr>
            <w:tcW w:type="dxa" w:w="1200"/>
            <w:tcBorders>
              <w:top w:val="single" w:color="F59E0B" w:sz="1"/>
              <w:left w:val="single" w:color="F59E0B" w:sz="1"/>
              <w:bottom w:val="single" w:color="F59E0B" w:sz="1"/>
              <w:right w:val="single" w:color="F59E0B" w:sz="1"/>
            </w:tcBorders>
            <w:shd w:fill="FFFDE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i/>
                <w:iCs/>
                <w:color w:val="AAAAAA"/>
                <w:sz w:val="18"/>
                <w:szCs w:val="18"/>
              </w:rPr>
              <w:t xml:space="preserve"/>
            </w:r>
          </w:p>
        </w:tc>
        <w:tc>
          <w:tcPr>
            <w:tcW w:type="dxa" w:w="1400"/>
            <w:tcBorders>
              <w:top w:val="single" w:color="F59E0B" w:sz="1"/>
              <w:left w:val="single" w:color="F59E0B" w:sz="1"/>
              <w:bottom w:val="single" w:color="F59E0B" w:sz="1"/>
              <w:right w:val="single" w:color="F59E0B" w:sz="1"/>
            </w:tcBorders>
            <w:shd w:fill="FFFDE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i/>
                <w:iCs/>
                <w:color w:val="AAAAAA"/>
                <w:sz w:val="18"/>
                <w:szCs w:val="18"/>
              </w:rPr>
              <w:t xml:space="preserve"/>
            </w:r>
          </w:p>
        </w:tc>
        <w:tc>
          <w:tcPr>
            <w:tcW w:type="dxa" w:w="900"/>
            <w:tcBorders>
              <w:top w:val="single" w:color="F59E0B" w:sz="1"/>
              <w:left w:val="single" w:color="F59E0B" w:sz="1"/>
              <w:bottom w:val="single" w:color="F59E0B" w:sz="1"/>
              <w:right w:val="single" w:color="F59E0B" w:sz="1"/>
            </w:tcBorders>
            <w:shd w:fill="FFFDE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i/>
                <w:iCs/>
                <w:color w:val="AAAAAA"/>
                <w:sz w:val="18"/>
                <w:szCs w:val="18"/>
              </w:rPr>
              <w:t xml:space="preserve"/>
            </w:r>
          </w:p>
        </w:tc>
        <w:tc>
          <w:tcPr>
            <w:tcW w:type="dxa" w:w="2460"/>
            <w:tcBorders>
              <w:top w:val="single" w:color="F59E0B" w:sz="1"/>
              <w:left w:val="single" w:color="F59E0B" w:sz="1"/>
              <w:bottom w:val="single" w:color="F59E0B" w:sz="1"/>
              <w:right w:val="single" w:color="F59E0B" w:sz="1"/>
            </w:tcBorders>
            <w:shd w:fill="FFFDE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i/>
                <w:iCs/>
                <w:color w:val="AAAAAA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  <w:tcBorders>
              <w:top w:val="single" w:color="D0D5DD" w:sz="1"/>
              <w:left w:val="single" w:color="D0D5DD" w:sz="1"/>
              <w:bottom w:val="single" w:color="D0D5DD" w:sz="1"/>
              <w:right w:val="single" w:color="D0D5DD" w:sz="1"/>
            </w:tcBorders>
            <w:shd w:fill="F5F6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B3A5C"/>
                <w:sz w:val="18"/>
                <w:szCs w:val="18"/>
              </w:rPr>
              <w:t xml:space="preserve">Q3 (Jul–Sep)</w:t>
            </w:r>
          </w:p>
        </w:tc>
        <w:tc>
          <w:tcPr>
            <w:tcW w:type="dxa" w:w="1400"/>
            <w:tcBorders>
              <w:top w:val="single" w:color="F59E0B" w:sz="1"/>
              <w:left w:val="single" w:color="F59E0B" w:sz="1"/>
              <w:bottom w:val="single" w:color="F59E0B" w:sz="1"/>
              <w:right w:val="single" w:color="F59E0B" w:sz="1"/>
            </w:tcBorders>
            <w:shd w:fill="FFFDE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i/>
                <w:iCs/>
                <w:color w:val="AAAAAA"/>
                <w:sz w:val="18"/>
                <w:szCs w:val="18"/>
              </w:rPr>
              <w:t xml:space="preserve">  / 9</w:t>
            </w:r>
          </w:p>
        </w:tc>
        <w:tc>
          <w:tcPr>
            <w:tcW w:type="dxa" w:w="1300"/>
            <w:tcBorders>
              <w:top w:val="single" w:color="F59E0B" w:sz="1"/>
              <w:left w:val="single" w:color="F59E0B" w:sz="1"/>
              <w:bottom w:val="single" w:color="F59E0B" w:sz="1"/>
              <w:right w:val="single" w:color="F59E0B" w:sz="1"/>
            </w:tcBorders>
            <w:shd w:fill="FFFDE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i/>
                <w:iCs/>
                <w:color w:val="AAAAAA"/>
                <w:sz w:val="18"/>
                <w:szCs w:val="18"/>
              </w:rPr>
              <w:t xml:space="preserve"/>
            </w:r>
          </w:p>
        </w:tc>
        <w:tc>
          <w:tcPr>
            <w:tcW w:type="dxa" w:w="1200"/>
            <w:tcBorders>
              <w:top w:val="single" w:color="F59E0B" w:sz="1"/>
              <w:left w:val="single" w:color="F59E0B" w:sz="1"/>
              <w:bottom w:val="single" w:color="F59E0B" w:sz="1"/>
              <w:right w:val="single" w:color="F59E0B" w:sz="1"/>
            </w:tcBorders>
            <w:shd w:fill="FFFDE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i/>
                <w:iCs/>
                <w:color w:val="AAAAAA"/>
                <w:sz w:val="18"/>
                <w:szCs w:val="18"/>
              </w:rPr>
              <w:t xml:space="preserve"/>
            </w:r>
          </w:p>
        </w:tc>
        <w:tc>
          <w:tcPr>
            <w:tcW w:type="dxa" w:w="1400"/>
            <w:tcBorders>
              <w:top w:val="single" w:color="F59E0B" w:sz="1"/>
              <w:left w:val="single" w:color="F59E0B" w:sz="1"/>
              <w:bottom w:val="single" w:color="F59E0B" w:sz="1"/>
              <w:right w:val="single" w:color="F59E0B" w:sz="1"/>
            </w:tcBorders>
            <w:shd w:fill="FFFDE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i/>
                <w:iCs/>
                <w:color w:val="AAAAAA"/>
                <w:sz w:val="18"/>
                <w:szCs w:val="18"/>
              </w:rPr>
              <w:t xml:space="preserve"/>
            </w:r>
          </w:p>
        </w:tc>
        <w:tc>
          <w:tcPr>
            <w:tcW w:type="dxa" w:w="900"/>
            <w:tcBorders>
              <w:top w:val="single" w:color="F59E0B" w:sz="1"/>
              <w:left w:val="single" w:color="F59E0B" w:sz="1"/>
              <w:bottom w:val="single" w:color="F59E0B" w:sz="1"/>
              <w:right w:val="single" w:color="F59E0B" w:sz="1"/>
            </w:tcBorders>
            <w:shd w:fill="FFFDE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i/>
                <w:iCs/>
                <w:color w:val="AAAAAA"/>
                <w:sz w:val="18"/>
                <w:szCs w:val="18"/>
              </w:rPr>
              <w:t xml:space="preserve"/>
            </w:r>
          </w:p>
        </w:tc>
        <w:tc>
          <w:tcPr>
            <w:tcW w:type="dxa" w:w="2460"/>
            <w:tcBorders>
              <w:top w:val="single" w:color="F59E0B" w:sz="1"/>
              <w:left w:val="single" w:color="F59E0B" w:sz="1"/>
              <w:bottom w:val="single" w:color="F59E0B" w:sz="1"/>
              <w:right w:val="single" w:color="F59E0B" w:sz="1"/>
            </w:tcBorders>
            <w:shd w:fill="FFFDE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i/>
                <w:iCs/>
                <w:color w:val="AAAAAA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  <w:tcBorders>
              <w:top w:val="single" w:color="D0D5DD" w:sz="1"/>
              <w:left w:val="single" w:color="D0D5DD" w:sz="1"/>
              <w:bottom w:val="single" w:color="D0D5DD" w:sz="1"/>
              <w:right w:val="single" w:color="D0D5DD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B3A5C"/>
                <w:sz w:val="18"/>
                <w:szCs w:val="18"/>
              </w:rPr>
              <w:t xml:space="preserve">Q4 (Oct–Dec)</w:t>
            </w:r>
          </w:p>
        </w:tc>
        <w:tc>
          <w:tcPr>
            <w:tcW w:type="dxa" w:w="1400"/>
            <w:tcBorders>
              <w:top w:val="single" w:color="F59E0B" w:sz="1"/>
              <w:left w:val="single" w:color="F59E0B" w:sz="1"/>
              <w:bottom w:val="single" w:color="F59E0B" w:sz="1"/>
              <w:right w:val="single" w:color="F59E0B" w:sz="1"/>
            </w:tcBorders>
            <w:shd w:fill="FFFDE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i/>
                <w:iCs/>
                <w:color w:val="AAAAAA"/>
                <w:sz w:val="18"/>
                <w:szCs w:val="18"/>
              </w:rPr>
              <w:t xml:space="preserve">  / 9</w:t>
            </w:r>
          </w:p>
        </w:tc>
        <w:tc>
          <w:tcPr>
            <w:tcW w:type="dxa" w:w="1300"/>
            <w:tcBorders>
              <w:top w:val="single" w:color="F59E0B" w:sz="1"/>
              <w:left w:val="single" w:color="F59E0B" w:sz="1"/>
              <w:bottom w:val="single" w:color="F59E0B" w:sz="1"/>
              <w:right w:val="single" w:color="F59E0B" w:sz="1"/>
            </w:tcBorders>
            <w:shd w:fill="FFFDE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i/>
                <w:iCs/>
                <w:color w:val="AAAAAA"/>
                <w:sz w:val="18"/>
                <w:szCs w:val="18"/>
              </w:rPr>
              <w:t xml:space="preserve"/>
            </w:r>
          </w:p>
        </w:tc>
        <w:tc>
          <w:tcPr>
            <w:tcW w:type="dxa" w:w="1200"/>
            <w:tcBorders>
              <w:top w:val="single" w:color="F59E0B" w:sz="1"/>
              <w:left w:val="single" w:color="F59E0B" w:sz="1"/>
              <w:bottom w:val="single" w:color="F59E0B" w:sz="1"/>
              <w:right w:val="single" w:color="F59E0B" w:sz="1"/>
            </w:tcBorders>
            <w:shd w:fill="FFFDE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i/>
                <w:iCs/>
                <w:color w:val="AAAAAA"/>
                <w:sz w:val="18"/>
                <w:szCs w:val="18"/>
              </w:rPr>
              <w:t xml:space="preserve"/>
            </w:r>
          </w:p>
        </w:tc>
        <w:tc>
          <w:tcPr>
            <w:tcW w:type="dxa" w:w="1400"/>
            <w:tcBorders>
              <w:top w:val="single" w:color="F59E0B" w:sz="1"/>
              <w:left w:val="single" w:color="F59E0B" w:sz="1"/>
              <w:bottom w:val="single" w:color="F59E0B" w:sz="1"/>
              <w:right w:val="single" w:color="F59E0B" w:sz="1"/>
            </w:tcBorders>
            <w:shd w:fill="FFFDE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i/>
                <w:iCs/>
                <w:color w:val="AAAAAA"/>
                <w:sz w:val="18"/>
                <w:szCs w:val="18"/>
              </w:rPr>
              <w:t xml:space="preserve"/>
            </w:r>
          </w:p>
        </w:tc>
        <w:tc>
          <w:tcPr>
            <w:tcW w:type="dxa" w:w="900"/>
            <w:tcBorders>
              <w:top w:val="single" w:color="F59E0B" w:sz="1"/>
              <w:left w:val="single" w:color="F59E0B" w:sz="1"/>
              <w:bottom w:val="single" w:color="F59E0B" w:sz="1"/>
              <w:right w:val="single" w:color="F59E0B" w:sz="1"/>
            </w:tcBorders>
            <w:shd w:fill="FFFDE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i/>
                <w:iCs/>
                <w:color w:val="AAAAAA"/>
                <w:sz w:val="18"/>
                <w:szCs w:val="18"/>
              </w:rPr>
              <w:t xml:space="preserve"/>
            </w:r>
          </w:p>
        </w:tc>
        <w:tc>
          <w:tcPr>
            <w:tcW w:type="dxa" w:w="2460"/>
            <w:tcBorders>
              <w:top w:val="single" w:color="F59E0B" w:sz="1"/>
              <w:left w:val="single" w:color="F59E0B" w:sz="1"/>
              <w:bottom w:val="single" w:color="F59E0B" w:sz="1"/>
              <w:right w:val="single" w:color="F59E0B" w:sz="1"/>
            </w:tcBorders>
            <w:shd w:fill="FFFDE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i/>
                <w:iCs/>
                <w:color w:val="AAAAAA"/>
                <w:sz w:val="18"/>
                <w:szCs w:val="18"/>
              </w:rPr>
              <w:t xml:space="preserve"/>
            </w:r>
          </w:p>
        </w:tc>
      </w:tr>
    </w:tbl>
    <w:p>
      <w:pPr>
        <w:spacing w:before="200" w:after="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3A5C" w:val="clear"/>
            <w:tcMar>
              <w:top w:type="dxa" w:w="80"/>
              <w:left w:type="dxa" w:w="16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YEAR-END PERFORMANCE INTEGRATION</w:t>
            </w:r>
          </w:p>
        </w:tc>
      </w:tr>
      <w:tr>
        <w:tc>
          <w:tcPr>
            <w:tcW w:type="dxa" w:w="9360"/>
            <w:tcBorders>
              <w:top w:val="none" w:color="FFFFFF" w:sz="0"/>
              <w:left w:val="single" w:color="D0D5DD" w:sz="1"/>
              <w:bottom w:val="single" w:color="D0D5DD" w:sz="1"/>
              <w:right w:val="single" w:color="D0D5DD" w:sz="1"/>
            </w:tcBorders>
            <w:shd w:fill="F5F6F8" w:val="clear"/>
            <w:tcMar>
              <w:top w:type="dxa" w:w="120"/>
              <w:left w:type="dxa" w:w="160"/>
              <w:bottom w:type="dxa" w:w="120"/>
              <w:right w:type="dxa" w:w="120"/>
            </w:tcMar>
          </w:tcPr>
          <w:p>
            <w:pPr>
              <w:spacing w:before="0" w:after="80"/>
            </w:pPr>
            <w:r>
              <w:rPr>
                <w:rFonts w:ascii="Arial" w:cs="Arial" w:eastAsia="Arial" w:hAnsi="Arial"/>
                <w:b/>
                <w:bCs/>
                <w:color w:val="1B3A5C"/>
                <w:sz w:val="20"/>
                <w:szCs w:val="20"/>
              </w:rPr>
              <w:t xml:space="preserve">Sales Engagement KPI Weight in Year-End Discretionary Bonus: </w:t>
            </w:r>
            <w:r>
              <w:rPr>
                <w:rFonts w:ascii="Arial" w:cs="Arial" w:eastAsia="Arial" w:hAnsi="Arial"/>
                <w:b/>
                <w:bCs/>
                <w:color w:val="1A5C3A"/>
                <w:sz w:val="24"/>
                <w:szCs w:val="24"/>
              </w:rPr>
              <w:t xml:space="preserve">40%</w:t>
            </w:r>
          </w:p>
          <w:p>
            <w:pPr>
              <w:spacing w:before="0" w:after="80"/>
            </w:pPr>
            <w:r>
              <w:rPr>
                <w:rFonts w:ascii="Arial" w:cs="Arial" w:eastAsia="Arial" w:hAnsi="Arial"/>
                <w:b/>
                <w:bCs/>
                <w:color w:val="4A6080"/>
                <w:sz w:val="18"/>
                <w:szCs w:val="18"/>
              </w:rPr>
              <w:t xml:space="preserve">Scoring Guide: </w:t>
            </w:r>
            <w:r>
              <w:rPr>
                <w:rFonts w:ascii="Arial" w:cs="Arial" w:eastAsia="Arial" w:hAnsi="Arial"/>
                <w:color w:val="333333"/>
                <w:sz w:val="18"/>
                <w:szCs w:val="18"/>
              </w:rPr>
              <w:t xml:space="preserve">90–100% of KPIs met = Exceeds Expectations  |  75–89% = Meets Expectations  |  50–74% = Developing  |  &lt;50% = Below Expectations</w:t>
            </w:r>
          </w:p>
          <w:p>
            <w:pPr>
              <w:spacing w:before="0" w:after="0"/>
            </w:pPr>
            <w:r>
              <w:rPr>
                <w:rFonts w:ascii="Arial" w:cs="Arial" w:eastAsia="Arial" w:hAnsi="Arial"/>
                <w:b/>
                <w:bCs/>
                <w:color w:val="4A6080"/>
                <w:sz w:val="18"/>
                <w:szCs w:val="18"/>
              </w:rPr>
              <w:t xml:space="preserve">Note: </w:t>
            </w:r>
            <w:r>
              <w:rPr>
                <w:rFonts w:ascii="Arial" w:cs="Arial" w:eastAsia="Arial" w:hAnsi="Arial"/>
                <w:i/>
                <w:iCs/>
                <w:color w:val="333333"/>
                <w:sz w:val="18"/>
                <w:szCs w:val="18"/>
              </w:rPr>
              <w:t xml:space="preserve">Year 1 outcome KPIs (warm relationships, content contributions) are directional signals, not punitive. Activity KPIs (touchpoints, meetings, CRM hygiene) carry full weight.</w:t>
            </w:r>
          </w:p>
        </w:tc>
      </w:tr>
    </w:tbl>
    <w:p>
      <w:pPr>
        <w:spacing w:before="200" w:after="0"/>
      </w:pPr>
      <w:r>
        <w:t xml:space="preserve"/>
      </w:r>
    </w:p>
    <w:p>
      <w:pPr>
        <w:spacing w:before="0" w:after="80"/>
      </w:pPr>
      <w:r>
        <w:rPr>
          <w:rFonts w:ascii="Arial" w:cs="Arial" w:eastAsia="Arial" w:hAnsi="Arial"/>
          <w:b/>
          <w:bCs/>
          <w:color w:val="1B3A5C"/>
          <w:sz w:val="22"/>
          <w:szCs w:val="22"/>
        </w:rPr>
        <w:t xml:space="preserve">COACHING NOTES &amp; DEVELOPMENT LOG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1200"/>
        <w:gridCol w:w="3260"/>
        <w:gridCol w:w="2400"/>
        <w:gridCol w:w="1600"/>
      </w:tblGrid>
      <w:tr>
        <w:tc>
          <w:tcPr>
            <w:tcW w:type="dxa" w:w="900"/>
            <w:tcBorders>
              <w:top w:val="single" w:color="4A6080" w:sz="1"/>
              <w:left w:val="single" w:color="4A6080" w:sz="1"/>
              <w:bottom w:val="single" w:color="4A6080" w:sz="1"/>
              <w:right w:val="single" w:color="4A6080" w:sz="1"/>
            </w:tcBorders>
            <w:shd w:fill="4A608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Date</w:t>
            </w:r>
          </w:p>
        </w:tc>
        <w:tc>
          <w:tcPr>
            <w:tcW w:type="dxa" w:w="1200"/>
            <w:tcBorders>
              <w:top w:val="single" w:color="4A6080" w:sz="1"/>
              <w:left w:val="single" w:color="4A6080" w:sz="1"/>
              <w:bottom w:val="single" w:color="4A6080" w:sz="1"/>
              <w:right w:val="single" w:color="4A6080" w:sz="1"/>
            </w:tcBorders>
            <w:shd w:fill="4A608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Session Type</w:t>
            </w:r>
          </w:p>
        </w:tc>
        <w:tc>
          <w:tcPr>
            <w:tcW w:type="dxa" w:w="3260"/>
            <w:tcBorders>
              <w:top w:val="single" w:color="4A6080" w:sz="1"/>
              <w:left w:val="single" w:color="4A6080" w:sz="1"/>
              <w:bottom w:val="single" w:color="4A6080" w:sz="1"/>
              <w:right w:val="single" w:color="4A6080" w:sz="1"/>
            </w:tcBorders>
            <w:shd w:fill="4A608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Key Discussion Points</w:t>
            </w:r>
          </w:p>
        </w:tc>
        <w:tc>
          <w:tcPr>
            <w:tcW w:type="dxa" w:w="2400"/>
            <w:tcBorders>
              <w:top w:val="single" w:color="4A6080" w:sz="1"/>
              <w:left w:val="single" w:color="4A6080" w:sz="1"/>
              <w:bottom w:val="single" w:color="4A6080" w:sz="1"/>
              <w:right w:val="single" w:color="4A6080" w:sz="1"/>
            </w:tcBorders>
            <w:shd w:fill="4A608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Commitments Made</w:t>
            </w:r>
          </w:p>
        </w:tc>
        <w:tc>
          <w:tcPr>
            <w:tcW w:type="dxa" w:w="1600"/>
            <w:tcBorders>
              <w:top w:val="single" w:color="4A6080" w:sz="1"/>
              <w:left w:val="single" w:color="4A6080" w:sz="1"/>
              <w:bottom w:val="single" w:color="4A6080" w:sz="1"/>
              <w:right w:val="single" w:color="4A6080" w:sz="1"/>
            </w:tcBorders>
            <w:shd w:fill="4A608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Follow-Up By</w:t>
            </w:r>
          </w:p>
        </w:tc>
      </w:tr>
      <w:tr>
        <w:trPr>
          <w:trHeight w:val="560" w:hRule="atLeast"/>
        </w:trPr>
        <w:tc>
          <w:tcPr>
            <w:tcW w:type="dxa" w:w="900"/>
            <w:tcBorders>
              <w:top w:val="single" w:color="F59E0B" w:sz="1"/>
              <w:left w:val="single" w:color="F59E0B" w:sz="1"/>
              <w:bottom w:val="single" w:color="F59E0B" w:sz="1"/>
              <w:right w:val="single" w:color="F59E0B" w:sz="1"/>
            </w:tcBorders>
            <w:shd w:fill="FFFDE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i/>
                <w:iCs/>
                <w:color w:val="AAAAAA"/>
                <w:sz w:val="18"/>
                <w:szCs w:val="18"/>
              </w:rPr>
              <w:t xml:space="preserve"/>
            </w:r>
          </w:p>
        </w:tc>
        <w:tc>
          <w:tcPr>
            <w:tcW w:type="dxa" w:w="1200"/>
            <w:tcBorders>
              <w:top w:val="single" w:color="F59E0B" w:sz="1"/>
              <w:left w:val="single" w:color="F59E0B" w:sz="1"/>
              <w:bottom w:val="single" w:color="F59E0B" w:sz="1"/>
              <w:right w:val="single" w:color="F59E0B" w:sz="1"/>
            </w:tcBorders>
            <w:shd w:fill="FFFDE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i/>
                <w:iCs/>
                <w:color w:val="AAAAAA"/>
                <w:sz w:val="18"/>
                <w:szCs w:val="18"/>
              </w:rPr>
              <w:t xml:space="preserve"/>
            </w:r>
          </w:p>
        </w:tc>
        <w:tc>
          <w:tcPr>
            <w:tcW w:type="dxa" w:w="3260"/>
            <w:tcBorders>
              <w:top w:val="single" w:color="F59E0B" w:sz="1"/>
              <w:left w:val="single" w:color="F59E0B" w:sz="1"/>
              <w:bottom w:val="single" w:color="F59E0B" w:sz="1"/>
              <w:right w:val="single" w:color="F59E0B" w:sz="1"/>
            </w:tcBorders>
            <w:shd w:fill="FFFDE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i/>
                <w:iCs/>
                <w:color w:val="AAAAAA"/>
                <w:sz w:val="18"/>
                <w:szCs w:val="18"/>
              </w:rPr>
              <w:t xml:space="preserve"/>
            </w:r>
          </w:p>
        </w:tc>
        <w:tc>
          <w:tcPr>
            <w:tcW w:type="dxa" w:w="2400"/>
            <w:tcBorders>
              <w:top w:val="single" w:color="F59E0B" w:sz="1"/>
              <w:left w:val="single" w:color="F59E0B" w:sz="1"/>
              <w:bottom w:val="single" w:color="F59E0B" w:sz="1"/>
              <w:right w:val="single" w:color="F59E0B" w:sz="1"/>
            </w:tcBorders>
            <w:shd w:fill="FFFDE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i/>
                <w:iCs/>
                <w:color w:val="AAAAAA"/>
                <w:sz w:val="18"/>
                <w:szCs w:val="18"/>
              </w:rPr>
              <w:t xml:space="preserve"/>
            </w:r>
          </w:p>
        </w:tc>
        <w:tc>
          <w:tcPr>
            <w:tcW w:type="dxa" w:w="1600"/>
            <w:tcBorders>
              <w:top w:val="single" w:color="F59E0B" w:sz="1"/>
              <w:left w:val="single" w:color="F59E0B" w:sz="1"/>
              <w:bottom w:val="single" w:color="F59E0B" w:sz="1"/>
              <w:right w:val="single" w:color="F59E0B" w:sz="1"/>
            </w:tcBorders>
            <w:shd w:fill="FFFDE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i/>
                <w:iCs/>
                <w:color w:val="AAAAAA"/>
                <w:sz w:val="18"/>
                <w:szCs w:val="18"/>
              </w:rPr>
              <w:t xml:space="preserve"/>
            </w:r>
          </w:p>
        </w:tc>
      </w:tr>
      <w:tr>
        <w:trPr>
          <w:trHeight w:val="560" w:hRule="atLeast"/>
        </w:trPr>
        <w:tc>
          <w:tcPr>
            <w:tcW w:type="dxa" w:w="900"/>
            <w:tcBorders>
              <w:top w:val="single" w:color="F59E0B" w:sz="1"/>
              <w:left w:val="single" w:color="F59E0B" w:sz="1"/>
              <w:bottom w:val="single" w:color="F59E0B" w:sz="1"/>
              <w:right w:val="single" w:color="F59E0B" w:sz="1"/>
            </w:tcBorders>
            <w:shd w:fill="FFFDE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i/>
                <w:iCs/>
                <w:color w:val="AAAAAA"/>
                <w:sz w:val="18"/>
                <w:szCs w:val="18"/>
              </w:rPr>
              <w:t xml:space="preserve"/>
            </w:r>
          </w:p>
        </w:tc>
        <w:tc>
          <w:tcPr>
            <w:tcW w:type="dxa" w:w="1200"/>
            <w:tcBorders>
              <w:top w:val="single" w:color="F59E0B" w:sz="1"/>
              <w:left w:val="single" w:color="F59E0B" w:sz="1"/>
              <w:bottom w:val="single" w:color="F59E0B" w:sz="1"/>
              <w:right w:val="single" w:color="F59E0B" w:sz="1"/>
            </w:tcBorders>
            <w:shd w:fill="FFFDE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i/>
                <w:iCs/>
                <w:color w:val="AAAAAA"/>
                <w:sz w:val="18"/>
                <w:szCs w:val="18"/>
              </w:rPr>
              <w:t xml:space="preserve"/>
            </w:r>
          </w:p>
        </w:tc>
        <w:tc>
          <w:tcPr>
            <w:tcW w:type="dxa" w:w="3260"/>
            <w:tcBorders>
              <w:top w:val="single" w:color="F59E0B" w:sz="1"/>
              <w:left w:val="single" w:color="F59E0B" w:sz="1"/>
              <w:bottom w:val="single" w:color="F59E0B" w:sz="1"/>
              <w:right w:val="single" w:color="F59E0B" w:sz="1"/>
            </w:tcBorders>
            <w:shd w:fill="FFFDE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i/>
                <w:iCs/>
                <w:color w:val="AAAAAA"/>
                <w:sz w:val="18"/>
                <w:szCs w:val="18"/>
              </w:rPr>
              <w:t xml:space="preserve"/>
            </w:r>
          </w:p>
        </w:tc>
        <w:tc>
          <w:tcPr>
            <w:tcW w:type="dxa" w:w="2400"/>
            <w:tcBorders>
              <w:top w:val="single" w:color="F59E0B" w:sz="1"/>
              <w:left w:val="single" w:color="F59E0B" w:sz="1"/>
              <w:bottom w:val="single" w:color="F59E0B" w:sz="1"/>
              <w:right w:val="single" w:color="F59E0B" w:sz="1"/>
            </w:tcBorders>
            <w:shd w:fill="FFFDE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i/>
                <w:iCs/>
                <w:color w:val="AAAAAA"/>
                <w:sz w:val="18"/>
                <w:szCs w:val="18"/>
              </w:rPr>
              <w:t xml:space="preserve"/>
            </w:r>
          </w:p>
        </w:tc>
        <w:tc>
          <w:tcPr>
            <w:tcW w:type="dxa" w:w="1600"/>
            <w:tcBorders>
              <w:top w:val="single" w:color="F59E0B" w:sz="1"/>
              <w:left w:val="single" w:color="F59E0B" w:sz="1"/>
              <w:bottom w:val="single" w:color="F59E0B" w:sz="1"/>
              <w:right w:val="single" w:color="F59E0B" w:sz="1"/>
            </w:tcBorders>
            <w:shd w:fill="FFFDE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i/>
                <w:iCs/>
                <w:color w:val="AAAAAA"/>
                <w:sz w:val="18"/>
                <w:szCs w:val="18"/>
              </w:rPr>
              <w:t xml:space="preserve"/>
            </w:r>
          </w:p>
        </w:tc>
      </w:tr>
      <w:tr>
        <w:trPr>
          <w:trHeight w:val="560" w:hRule="atLeast"/>
        </w:trPr>
        <w:tc>
          <w:tcPr>
            <w:tcW w:type="dxa" w:w="900"/>
            <w:tcBorders>
              <w:top w:val="single" w:color="F59E0B" w:sz="1"/>
              <w:left w:val="single" w:color="F59E0B" w:sz="1"/>
              <w:bottom w:val="single" w:color="F59E0B" w:sz="1"/>
              <w:right w:val="single" w:color="F59E0B" w:sz="1"/>
            </w:tcBorders>
            <w:shd w:fill="FFFDE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i/>
                <w:iCs/>
                <w:color w:val="AAAAAA"/>
                <w:sz w:val="18"/>
                <w:szCs w:val="18"/>
              </w:rPr>
              <w:t xml:space="preserve"/>
            </w:r>
          </w:p>
        </w:tc>
        <w:tc>
          <w:tcPr>
            <w:tcW w:type="dxa" w:w="1200"/>
            <w:tcBorders>
              <w:top w:val="single" w:color="F59E0B" w:sz="1"/>
              <w:left w:val="single" w:color="F59E0B" w:sz="1"/>
              <w:bottom w:val="single" w:color="F59E0B" w:sz="1"/>
              <w:right w:val="single" w:color="F59E0B" w:sz="1"/>
            </w:tcBorders>
            <w:shd w:fill="FFFDE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i/>
                <w:iCs/>
                <w:color w:val="AAAAAA"/>
                <w:sz w:val="18"/>
                <w:szCs w:val="18"/>
              </w:rPr>
              <w:t xml:space="preserve"/>
            </w:r>
          </w:p>
        </w:tc>
        <w:tc>
          <w:tcPr>
            <w:tcW w:type="dxa" w:w="3260"/>
            <w:tcBorders>
              <w:top w:val="single" w:color="F59E0B" w:sz="1"/>
              <w:left w:val="single" w:color="F59E0B" w:sz="1"/>
              <w:bottom w:val="single" w:color="F59E0B" w:sz="1"/>
              <w:right w:val="single" w:color="F59E0B" w:sz="1"/>
            </w:tcBorders>
            <w:shd w:fill="FFFDE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i/>
                <w:iCs/>
                <w:color w:val="AAAAAA"/>
                <w:sz w:val="18"/>
                <w:szCs w:val="18"/>
              </w:rPr>
              <w:t xml:space="preserve"/>
            </w:r>
          </w:p>
        </w:tc>
        <w:tc>
          <w:tcPr>
            <w:tcW w:type="dxa" w:w="2400"/>
            <w:tcBorders>
              <w:top w:val="single" w:color="F59E0B" w:sz="1"/>
              <w:left w:val="single" w:color="F59E0B" w:sz="1"/>
              <w:bottom w:val="single" w:color="F59E0B" w:sz="1"/>
              <w:right w:val="single" w:color="F59E0B" w:sz="1"/>
            </w:tcBorders>
            <w:shd w:fill="FFFDE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i/>
                <w:iCs/>
                <w:color w:val="AAAAAA"/>
                <w:sz w:val="18"/>
                <w:szCs w:val="18"/>
              </w:rPr>
              <w:t xml:space="preserve"/>
            </w:r>
          </w:p>
        </w:tc>
        <w:tc>
          <w:tcPr>
            <w:tcW w:type="dxa" w:w="1600"/>
            <w:tcBorders>
              <w:top w:val="single" w:color="F59E0B" w:sz="1"/>
              <w:left w:val="single" w:color="F59E0B" w:sz="1"/>
              <w:bottom w:val="single" w:color="F59E0B" w:sz="1"/>
              <w:right w:val="single" w:color="F59E0B" w:sz="1"/>
            </w:tcBorders>
            <w:shd w:fill="FFFDE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i/>
                <w:iCs/>
                <w:color w:val="AAAAAA"/>
                <w:sz w:val="18"/>
                <w:szCs w:val="18"/>
              </w:rPr>
              <w:t xml:space="preserve"/>
            </w:r>
          </w:p>
        </w:tc>
      </w:tr>
      <w:tr>
        <w:trPr>
          <w:trHeight w:val="560" w:hRule="atLeast"/>
        </w:trPr>
        <w:tc>
          <w:tcPr>
            <w:tcW w:type="dxa" w:w="900"/>
            <w:tcBorders>
              <w:top w:val="single" w:color="F59E0B" w:sz="1"/>
              <w:left w:val="single" w:color="F59E0B" w:sz="1"/>
              <w:bottom w:val="single" w:color="F59E0B" w:sz="1"/>
              <w:right w:val="single" w:color="F59E0B" w:sz="1"/>
            </w:tcBorders>
            <w:shd w:fill="FFFDE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i/>
                <w:iCs/>
                <w:color w:val="AAAAAA"/>
                <w:sz w:val="18"/>
                <w:szCs w:val="18"/>
              </w:rPr>
              <w:t xml:space="preserve"/>
            </w:r>
          </w:p>
        </w:tc>
        <w:tc>
          <w:tcPr>
            <w:tcW w:type="dxa" w:w="1200"/>
            <w:tcBorders>
              <w:top w:val="single" w:color="F59E0B" w:sz="1"/>
              <w:left w:val="single" w:color="F59E0B" w:sz="1"/>
              <w:bottom w:val="single" w:color="F59E0B" w:sz="1"/>
              <w:right w:val="single" w:color="F59E0B" w:sz="1"/>
            </w:tcBorders>
            <w:shd w:fill="FFFDE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i/>
                <w:iCs/>
                <w:color w:val="AAAAAA"/>
                <w:sz w:val="18"/>
                <w:szCs w:val="18"/>
              </w:rPr>
              <w:t xml:space="preserve"/>
            </w:r>
          </w:p>
        </w:tc>
        <w:tc>
          <w:tcPr>
            <w:tcW w:type="dxa" w:w="3260"/>
            <w:tcBorders>
              <w:top w:val="single" w:color="F59E0B" w:sz="1"/>
              <w:left w:val="single" w:color="F59E0B" w:sz="1"/>
              <w:bottom w:val="single" w:color="F59E0B" w:sz="1"/>
              <w:right w:val="single" w:color="F59E0B" w:sz="1"/>
            </w:tcBorders>
            <w:shd w:fill="FFFDE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i/>
                <w:iCs/>
                <w:color w:val="AAAAAA"/>
                <w:sz w:val="18"/>
                <w:szCs w:val="18"/>
              </w:rPr>
              <w:t xml:space="preserve"/>
            </w:r>
          </w:p>
        </w:tc>
        <w:tc>
          <w:tcPr>
            <w:tcW w:type="dxa" w:w="2400"/>
            <w:tcBorders>
              <w:top w:val="single" w:color="F59E0B" w:sz="1"/>
              <w:left w:val="single" w:color="F59E0B" w:sz="1"/>
              <w:bottom w:val="single" w:color="F59E0B" w:sz="1"/>
              <w:right w:val="single" w:color="F59E0B" w:sz="1"/>
            </w:tcBorders>
            <w:shd w:fill="FFFDE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i/>
                <w:iCs/>
                <w:color w:val="AAAAAA"/>
                <w:sz w:val="18"/>
                <w:szCs w:val="18"/>
              </w:rPr>
              <w:t xml:space="preserve"/>
            </w:r>
          </w:p>
        </w:tc>
        <w:tc>
          <w:tcPr>
            <w:tcW w:type="dxa" w:w="1600"/>
            <w:tcBorders>
              <w:top w:val="single" w:color="F59E0B" w:sz="1"/>
              <w:left w:val="single" w:color="F59E0B" w:sz="1"/>
              <w:bottom w:val="single" w:color="F59E0B" w:sz="1"/>
              <w:right w:val="single" w:color="F59E0B" w:sz="1"/>
            </w:tcBorders>
            <w:shd w:fill="FFFDE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i/>
                <w:iCs/>
                <w:color w:val="AAAAAA"/>
                <w:sz w:val="18"/>
                <w:szCs w:val="18"/>
              </w:rPr>
              <w:t xml:space="preserve"/>
            </w:r>
          </w:p>
        </w:tc>
      </w:tr>
      <w:tr>
        <w:trPr>
          <w:trHeight w:val="560" w:hRule="atLeast"/>
        </w:trPr>
        <w:tc>
          <w:tcPr>
            <w:tcW w:type="dxa" w:w="900"/>
            <w:tcBorders>
              <w:top w:val="single" w:color="F59E0B" w:sz="1"/>
              <w:left w:val="single" w:color="F59E0B" w:sz="1"/>
              <w:bottom w:val="single" w:color="F59E0B" w:sz="1"/>
              <w:right w:val="single" w:color="F59E0B" w:sz="1"/>
            </w:tcBorders>
            <w:shd w:fill="FFFDE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i/>
                <w:iCs/>
                <w:color w:val="AAAAAA"/>
                <w:sz w:val="18"/>
                <w:szCs w:val="18"/>
              </w:rPr>
              <w:t xml:space="preserve"/>
            </w:r>
          </w:p>
        </w:tc>
        <w:tc>
          <w:tcPr>
            <w:tcW w:type="dxa" w:w="1200"/>
            <w:tcBorders>
              <w:top w:val="single" w:color="F59E0B" w:sz="1"/>
              <w:left w:val="single" w:color="F59E0B" w:sz="1"/>
              <w:bottom w:val="single" w:color="F59E0B" w:sz="1"/>
              <w:right w:val="single" w:color="F59E0B" w:sz="1"/>
            </w:tcBorders>
            <w:shd w:fill="FFFDE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i/>
                <w:iCs/>
                <w:color w:val="AAAAAA"/>
                <w:sz w:val="18"/>
                <w:szCs w:val="18"/>
              </w:rPr>
              <w:t xml:space="preserve"/>
            </w:r>
          </w:p>
        </w:tc>
        <w:tc>
          <w:tcPr>
            <w:tcW w:type="dxa" w:w="3260"/>
            <w:tcBorders>
              <w:top w:val="single" w:color="F59E0B" w:sz="1"/>
              <w:left w:val="single" w:color="F59E0B" w:sz="1"/>
              <w:bottom w:val="single" w:color="F59E0B" w:sz="1"/>
              <w:right w:val="single" w:color="F59E0B" w:sz="1"/>
            </w:tcBorders>
            <w:shd w:fill="FFFDE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i/>
                <w:iCs/>
                <w:color w:val="AAAAAA"/>
                <w:sz w:val="18"/>
                <w:szCs w:val="18"/>
              </w:rPr>
              <w:t xml:space="preserve"/>
            </w:r>
          </w:p>
        </w:tc>
        <w:tc>
          <w:tcPr>
            <w:tcW w:type="dxa" w:w="2400"/>
            <w:tcBorders>
              <w:top w:val="single" w:color="F59E0B" w:sz="1"/>
              <w:left w:val="single" w:color="F59E0B" w:sz="1"/>
              <w:bottom w:val="single" w:color="F59E0B" w:sz="1"/>
              <w:right w:val="single" w:color="F59E0B" w:sz="1"/>
            </w:tcBorders>
            <w:shd w:fill="FFFDE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i/>
                <w:iCs/>
                <w:color w:val="AAAAAA"/>
                <w:sz w:val="18"/>
                <w:szCs w:val="18"/>
              </w:rPr>
              <w:t xml:space="preserve"/>
            </w:r>
          </w:p>
        </w:tc>
        <w:tc>
          <w:tcPr>
            <w:tcW w:type="dxa" w:w="1600"/>
            <w:tcBorders>
              <w:top w:val="single" w:color="F59E0B" w:sz="1"/>
              <w:left w:val="single" w:color="F59E0B" w:sz="1"/>
              <w:bottom w:val="single" w:color="F59E0B" w:sz="1"/>
              <w:right w:val="single" w:color="F59E0B" w:sz="1"/>
            </w:tcBorders>
            <w:shd w:fill="FFFDE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i/>
                <w:iCs/>
                <w:color w:val="AAAAAA"/>
                <w:sz w:val="18"/>
                <w:szCs w:val="18"/>
              </w:rPr>
              <w:t xml:space="preserve"/>
            </w:r>
          </w:p>
        </w:tc>
      </w:tr>
      <w:tr>
        <w:trPr>
          <w:trHeight w:val="560" w:hRule="atLeast"/>
        </w:trPr>
        <w:tc>
          <w:tcPr>
            <w:tcW w:type="dxa" w:w="900"/>
            <w:tcBorders>
              <w:top w:val="single" w:color="F59E0B" w:sz="1"/>
              <w:left w:val="single" w:color="F59E0B" w:sz="1"/>
              <w:bottom w:val="single" w:color="F59E0B" w:sz="1"/>
              <w:right w:val="single" w:color="F59E0B" w:sz="1"/>
            </w:tcBorders>
            <w:shd w:fill="FFFDE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i/>
                <w:iCs/>
                <w:color w:val="AAAAAA"/>
                <w:sz w:val="18"/>
                <w:szCs w:val="18"/>
              </w:rPr>
              <w:t xml:space="preserve"/>
            </w:r>
          </w:p>
        </w:tc>
        <w:tc>
          <w:tcPr>
            <w:tcW w:type="dxa" w:w="1200"/>
            <w:tcBorders>
              <w:top w:val="single" w:color="F59E0B" w:sz="1"/>
              <w:left w:val="single" w:color="F59E0B" w:sz="1"/>
              <w:bottom w:val="single" w:color="F59E0B" w:sz="1"/>
              <w:right w:val="single" w:color="F59E0B" w:sz="1"/>
            </w:tcBorders>
            <w:shd w:fill="FFFDE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i/>
                <w:iCs/>
                <w:color w:val="AAAAAA"/>
                <w:sz w:val="18"/>
                <w:szCs w:val="18"/>
              </w:rPr>
              <w:t xml:space="preserve"/>
            </w:r>
          </w:p>
        </w:tc>
        <w:tc>
          <w:tcPr>
            <w:tcW w:type="dxa" w:w="3260"/>
            <w:tcBorders>
              <w:top w:val="single" w:color="F59E0B" w:sz="1"/>
              <w:left w:val="single" w:color="F59E0B" w:sz="1"/>
              <w:bottom w:val="single" w:color="F59E0B" w:sz="1"/>
              <w:right w:val="single" w:color="F59E0B" w:sz="1"/>
            </w:tcBorders>
            <w:shd w:fill="FFFDE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i/>
                <w:iCs/>
                <w:color w:val="AAAAAA"/>
                <w:sz w:val="18"/>
                <w:szCs w:val="18"/>
              </w:rPr>
              <w:t xml:space="preserve"/>
            </w:r>
          </w:p>
        </w:tc>
        <w:tc>
          <w:tcPr>
            <w:tcW w:type="dxa" w:w="2400"/>
            <w:tcBorders>
              <w:top w:val="single" w:color="F59E0B" w:sz="1"/>
              <w:left w:val="single" w:color="F59E0B" w:sz="1"/>
              <w:bottom w:val="single" w:color="F59E0B" w:sz="1"/>
              <w:right w:val="single" w:color="F59E0B" w:sz="1"/>
            </w:tcBorders>
            <w:shd w:fill="FFFDE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i/>
                <w:iCs/>
                <w:color w:val="AAAAAA"/>
                <w:sz w:val="18"/>
                <w:szCs w:val="18"/>
              </w:rPr>
              <w:t xml:space="preserve"/>
            </w:r>
          </w:p>
        </w:tc>
        <w:tc>
          <w:tcPr>
            <w:tcW w:type="dxa" w:w="1600"/>
            <w:tcBorders>
              <w:top w:val="single" w:color="F59E0B" w:sz="1"/>
              <w:left w:val="single" w:color="F59E0B" w:sz="1"/>
              <w:bottom w:val="single" w:color="F59E0B" w:sz="1"/>
              <w:right w:val="single" w:color="F59E0B" w:sz="1"/>
            </w:tcBorders>
            <w:shd w:fill="FFFDE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i/>
                <w:iCs/>
                <w:color w:val="AAAAAA"/>
                <w:sz w:val="18"/>
                <w:szCs w:val="18"/>
              </w:rPr>
              <w:t xml:space="preserve"/>
            </w:r>
          </w:p>
        </w:tc>
      </w:tr>
    </w:tbl>
    <w:p>
      <w:pPr>
        <w:spacing w:before="200" w:after="0"/>
      </w:pPr>
      <w:r>
        <w:t xml:space="preserve"/>
      </w:r>
    </w:p>
    <w:p>
      <w:pPr>
        <w:pBdr>
          <w:top w:val="single" w:color="D6E4F0" w:sz="4"/>
        </w:pBdr>
        <w:spacing w:before="160" w:after="0"/>
        <w:jc w:val="center"/>
      </w:pPr>
      <w:r>
        <w:rPr>
          <w:rFonts w:ascii="Arial" w:cs="Arial" w:eastAsia="Arial" w:hAnsi="Arial"/>
          <w:i/>
          <w:iCs/>
          <w:color w:val="4A6080"/>
          <w:sz w:val="16"/>
          <w:szCs w:val="16"/>
        </w:rPr>
        <w:t xml:space="preserve">Crewcial Partners  |  Business Development  |  Individual &amp; Confidential  |  Do not distribute</w:t>
      </w:r>
    </w:p>
    <w:sectPr>
      <w:pgSz w:w="15840" w:h="12240" w:orient="portrait"/>
      <w:pgMar w:top="900" w:right="900" w:bottom="9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pPr>
      <w:spacing w:before="240" w:after="120"/>
      <w:outlineLvl w:val="0"/>
    </w:pPr>
    <w:rPr>
      <w:rFonts w:ascii="Arial" w:cs="Arial" w:eastAsia="Arial" w:hAnsi="Arial"/>
      <w:b/>
      <w:bCs/>
      <w:color w:val="1B3A5C"/>
      <w:sz w:val="28"/>
      <w:szCs w:val="28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2026-02-21T22:05:49.824Z</dcterms:created>
  <dcterms:modified xsi:type="dcterms:W3CDTF">2026-02-21T22:05:49.825Z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